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DBA7" w14:textId="77777777" w:rsidR="00A71418" w:rsidRPr="005C36A1" w:rsidRDefault="00A71418" w:rsidP="0082718C">
      <w:pPr>
        <w:spacing w:after="60"/>
        <w:jc w:val="center"/>
        <w:rPr>
          <w:sz w:val="26"/>
          <w:szCs w:val="26"/>
        </w:rPr>
      </w:pPr>
      <w:bookmarkStart w:id="0" w:name="_GoBack"/>
      <w:r w:rsidRPr="005C36A1">
        <w:rPr>
          <w:sz w:val="26"/>
          <w:szCs w:val="26"/>
        </w:rPr>
        <w:t>DIE SCHWEDISCHE SPRACHPOLIZEI</w:t>
      </w:r>
    </w:p>
    <w:p w14:paraId="3BB2507D" w14:textId="77777777" w:rsidR="00A71418" w:rsidRPr="005C36A1" w:rsidRDefault="00A71418" w:rsidP="0082718C">
      <w:pPr>
        <w:spacing w:after="60"/>
        <w:jc w:val="center"/>
        <w:rPr>
          <w:i/>
        </w:rPr>
      </w:pPr>
      <w:r w:rsidRPr="005C36A1">
        <w:rPr>
          <w:i/>
        </w:rPr>
        <w:t>von R. Wyss</w:t>
      </w:r>
    </w:p>
    <w:p w14:paraId="42C69571" w14:textId="77777777" w:rsidR="00A71418" w:rsidRPr="005C36A1" w:rsidRDefault="00A71418" w:rsidP="0082718C">
      <w:pPr>
        <w:spacing w:after="60"/>
        <w:jc w:val="both"/>
        <w:rPr>
          <w:sz w:val="18"/>
          <w:szCs w:val="18"/>
          <w:lang w:val="de-CH"/>
        </w:rPr>
      </w:pPr>
      <w:r w:rsidRPr="005C36A1">
        <w:rPr>
          <w:sz w:val="18"/>
          <w:szCs w:val="18"/>
          <w:lang w:val="de-CH"/>
        </w:rPr>
        <w:t>Sie hat nicht nur ungewöhnlich viele Mitglieder, diese Verein</w:t>
      </w:r>
      <w:r w:rsidRPr="005C36A1">
        <w:rPr>
          <w:sz w:val="18"/>
          <w:szCs w:val="18"/>
          <w:lang w:val="de-CH"/>
        </w:rPr>
        <w:t>i</w:t>
      </w:r>
      <w:r w:rsidRPr="005C36A1">
        <w:rPr>
          <w:sz w:val="18"/>
          <w:szCs w:val="18"/>
          <w:lang w:val="de-CH"/>
        </w:rPr>
        <w:t>gung von Sprachfreunden, sondern auch einen besonders großen Anteil an aktiven. Wer mitmacht, geht sorgfältig mit der Sprache um und hat Freude an Diskussionen und Deba</w:t>
      </w:r>
      <w:r w:rsidRPr="005C36A1">
        <w:rPr>
          <w:sz w:val="18"/>
          <w:szCs w:val="18"/>
          <w:lang w:val="de-CH"/>
        </w:rPr>
        <w:t>t</w:t>
      </w:r>
      <w:r w:rsidRPr="005C36A1">
        <w:rPr>
          <w:sz w:val="18"/>
          <w:szCs w:val="18"/>
          <w:lang w:val="de-CH"/>
        </w:rPr>
        <w:t>ten mit Gleichgesinnten. Alles mögliche wird erörtert: die Herkunft von Wörtern, auffällige Erscheinungen in der Spr</w:t>
      </w:r>
      <w:r w:rsidRPr="005C36A1">
        <w:rPr>
          <w:sz w:val="18"/>
          <w:szCs w:val="18"/>
          <w:lang w:val="de-CH"/>
        </w:rPr>
        <w:t>a</w:t>
      </w:r>
      <w:r w:rsidRPr="005C36A1">
        <w:rPr>
          <w:sz w:val="18"/>
          <w:szCs w:val="18"/>
          <w:lang w:val="de-CH"/>
        </w:rPr>
        <w:t>che, Fragen nach der richtigen und angemessenen Verwendung von Wö</w:t>
      </w:r>
      <w:r w:rsidRPr="005C36A1">
        <w:rPr>
          <w:sz w:val="18"/>
          <w:szCs w:val="18"/>
          <w:lang w:val="de-CH"/>
        </w:rPr>
        <w:t>r</w:t>
      </w:r>
      <w:r w:rsidRPr="005C36A1">
        <w:rPr>
          <w:sz w:val="18"/>
          <w:szCs w:val="18"/>
          <w:lang w:val="de-CH"/>
        </w:rPr>
        <w:t>tern und Formen. Gerne werden auch Fehler an den Pranger gestellt, üblicherweise mit einem Bild als Beleg. Die Diskussi</w:t>
      </w:r>
      <w:r w:rsidRPr="005C36A1">
        <w:rPr>
          <w:sz w:val="18"/>
          <w:szCs w:val="18"/>
          <w:lang w:val="de-CH"/>
        </w:rPr>
        <w:t>o</w:t>
      </w:r>
      <w:r w:rsidRPr="005C36A1">
        <w:rPr>
          <w:sz w:val="18"/>
          <w:szCs w:val="18"/>
          <w:lang w:val="de-CH"/>
        </w:rPr>
        <w:t>nen bewegen sich meistens auf hohem Niveau, immer wieder wird dabei auch geistreich geblödelt.</w:t>
      </w:r>
    </w:p>
    <w:p w14:paraId="575FD535" w14:textId="77777777" w:rsidR="00A71418" w:rsidRPr="005C36A1" w:rsidRDefault="00A71418" w:rsidP="0082718C">
      <w:pPr>
        <w:spacing w:after="60"/>
        <w:jc w:val="both"/>
        <w:rPr>
          <w:sz w:val="18"/>
          <w:szCs w:val="18"/>
          <w:lang w:val="de-CH"/>
        </w:rPr>
      </w:pPr>
      <w:r w:rsidRPr="005C36A1">
        <w:rPr>
          <w:sz w:val="18"/>
          <w:szCs w:val="18"/>
          <w:lang w:val="de-CH"/>
        </w:rPr>
        <w:t>Die Mitglieder heißen „anonyme Sprachpolizisten“ und we</w:t>
      </w:r>
      <w:r w:rsidRPr="005C36A1">
        <w:rPr>
          <w:sz w:val="18"/>
          <w:szCs w:val="18"/>
          <w:lang w:val="de-CH"/>
        </w:rPr>
        <w:t>r</w:t>
      </w:r>
      <w:r w:rsidRPr="005C36A1">
        <w:rPr>
          <w:sz w:val="18"/>
          <w:szCs w:val="18"/>
          <w:lang w:val="de-CH"/>
        </w:rPr>
        <w:t>den uns mit gehöriger Selbstironie beschrieben: Sie können nicht aufhören, darüber zu klagen, wie andere Leute sprechen und vor allem schreiben. Sie sind</w:t>
      </w:r>
      <w:r w:rsidR="0082718C" w:rsidRPr="005C36A1">
        <w:rPr>
          <w:sz w:val="18"/>
          <w:szCs w:val="18"/>
          <w:lang w:val="de-CH"/>
        </w:rPr>
        <w:t xml:space="preserve"> </w:t>
      </w:r>
      <w:r w:rsidRPr="005C36A1">
        <w:rPr>
          <w:sz w:val="18"/>
          <w:szCs w:val="18"/>
          <w:lang w:val="de-CH"/>
        </w:rPr>
        <w:t>„abscheuliche Besserwisser“. Sie machen zwar auch selbst Fehler, geben das aber nicht ge</w:t>
      </w:r>
      <w:r w:rsidRPr="005C36A1">
        <w:rPr>
          <w:sz w:val="18"/>
          <w:szCs w:val="18"/>
          <w:lang w:val="de-CH"/>
        </w:rPr>
        <w:t>r</w:t>
      </w:r>
      <w:r w:rsidRPr="005C36A1">
        <w:rPr>
          <w:sz w:val="18"/>
          <w:szCs w:val="18"/>
          <w:lang w:val="de-CH"/>
        </w:rPr>
        <w:t>ne zu, da sie vollkommen und ein wenig schlauer sind als a</w:t>
      </w:r>
      <w:r w:rsidRPr="005C36A1">
        <w:rPr>
          <w:sz w:val="18"/>
          <w:szCs w:val="18"/>
          <w:lang w:val="de-CH"/>
        </w:rPr>
        <w:t>n</w:t>
      </w:r>
      <w:r w:rsidRPr="005C36A1">
        <w:rPr>
          <w:sz w:val="18"/>
          <w:szCs w:val="18"/>
          <w:lang w:val="de-CH"/>
        </w:rPr>
        <w:t xml:space="preserve">dere. Nun, dieser Klub ist kein Verein im strengen Wortsinn: Er hat zwar einen Zweck, aber keine </w:t>
      </w:r>
      <w:r w:rsidR="0082718C" w:rsidRPr="005C36A1">
        <w:rPr>
          <w:sz w:val="18"/>
          <w:szCs w:val="18"/>
          <w:lang w:val="de-CH"/>
        </w:rPr>
        <w:t xml:space="preserve">Satzungen oder Statuten </w:t>
      </w:r>
      <w:r w:rsidRPr="005C36A1">
        <w:rPr>
          <w:sz w:val="18"/>
          <w:szCs w:val="18"/>
          <w:lang w:val="de-CH"/>
        </w:rPr>
        <w:t xml:space="preserve"> und auch keine Mitgliederversammlung. Er befasst sich mit der Art und Weise, wie die schwedische Sprache gesprochen und g</w:t>
      </w:r>
      <w:r w:rsidRPr="005C36A1">
        <w:rPr>
          <w:sz w:val="18"/>
          <w:szCs w:val="18"/>
          <w:lang w:val="de-CH"/>
        </w:rPr>
        <w:t>e</w:t>
      </w:r>
      <w:r w:rsidRPr="005C36A1">
        <w:rPr>
          <w:sz w:val="18"/>
          <w:szCs w:val="18"/>
          <w:lang w:val="de-CH"/>
        </w:rPr>
        <w:t>schrieben wird. Er hat nur fünf Administratoren, welche Mi</w:t>
      </w:r>
      <w:r w:rsidRPr="005C36A1">
        <w:rPr>
          <w:sz w:val="18"/>
          <w:szCs w:val="18"/>
          <w:lang w:val="de-CH"/>
        </w:rPr>
        <w:t>t</w:t>
      </w:r>
      <w:r w:rsidRPr="005C36A1">
        <w:rPr>
          <w:sz w:val="18"/>
          <w:szCs w:val="18"/>
          <w:lang w:val="de-CH"/>
        </w:rPr>
        <w:t>glieder aufnehmen und darüber wachen, dass diese zur Sache sprechen und nicht von den Themen a</w:t>
      </w:r>
      <w:r w:rsidRPr="005C36A1">
        <w:rPr>
          <w:sz w:val="18"/>
          <w:szCs w:val="18"/>
          <w:lang w:val="de-CH"/>
        </w:rPr>
        <w:t>b</w:t>
      </w:r>
      <w:r w:rsidRPr="005C36A1">
        <w:rPr>
          <w:sz w:val="18"/>
          <w:szCs w:val="18"/>
          <w:lang w:val="de-CH"/>
        </w:rPr>
        <w:t>schweifen. Wer sich nicht benimmt, kann von den Administratoren auch ausg</w:t>
      </w:r>
      <w:r w:rsidRPr="005C36A1">
        <w:rPr>
          <w:sz w:val="18"/>
          <w:szCs w:val="18"/>
          <w:lang w:val="de-CH"/>
        </w:rPr>
        <w:t>e</w:t>
      </w:r>
      <w:r w:rsidRPr="005C36A1">
        <w:rPr>
          <w:sz w:val="18"/>
          <w:szCs w:val="18"/>
          <w:lang w:val="de-CH"/>
        </w:rPr>
        <w:t>schlossen werden. Jawohl, es handelt sich um eine Fac</w:t>
      </w:r>
      <w:r w:rsidRPr="005C36A1">
        <w:rPr>
          <w:sz w:val="18"/>
          <w:szCs w:val="18"/>
          <w:lang w:val="de-CH"/>
        </w:rPr>
        <w:t>e</w:t>
      </w:r>
      <w:r w:rsidRPr="005C36A1">
        <w:rPr>
          <w:sz w:val="18"/>
          <w:szCs w:val="18"/>
          <w:lang w:val="de-CH"/>
        </w:rPr>
        <w:t>book-Gruppe namens Anonyma språkpoliser (ASP); die seit etwa drei Jahren besteht und auf über 11'000 Mitglieder angewac</w:t>
      </w:r>
      <w:r w:rsidRPr="005C36A1">
        <w:rPr>
          <w:sz w:val="18"/>
          <w:szCs w:val="18"/>
          <w:lang w:val="de-CH"/>
        </w:rPr>
        <w:t>h</w:t>
      </w:r>
      <w:r w:rsidRPr="005C36A1">
        <w:rPr>
          <w:sz w:val="18"/>
          <w:szCs w:val="18"/>
          <w:lang w:val="de-CH"/>
        </w:rPr>
        <w:t>sen ist. Anonym sind die Leute jedoch keineswegs, die mei</w:t>
      </w:r>
      <w:r w:rsidRPr="005C36A1">
        <w:rPr>
          <w:sz w:val="18"/>
          <w:szCs w:val="18"/>
          <w:lang w:val="de-CH"/>
        </w:rPr>
        <w:t>s</w:t>
      </w:r>
      <w:r w:rsidRPr="005C36A1">
        <w:rPr>
          <w:sz w:val="18"/>
          <w:szCs w:val="18"/>
          <w:lang w:val="de-CH"/>
        </w:rPr>
        <w:t>ten treten mit ihrem rich- tigen Namen auf. Der leicht irrefü</w:t>
      </w:r>
      <w:r w:rsidRPr="005C36A1">
        <w:rPr>
          <w:sz w:val="18"/>
          <w:szCs w:val="18"/>
          <w:lang w:val="de-CH"/>
        </w:rPr>
        <w:t>h</w:t>
      </w:r>
      <w:r w:rsidRPr="005C36A1">
        <w:rPr>
          <w:sz w:val="18"/>
          <w:szCs w:val="18"/>
          <w:lang w:val="de-CH"/>
        </w:rPr>
        <w:t xml:space="preserve">rende Name ist nur ein Müsterchen schwedischen Humors. </w:t>
      </w:r>
      <w:r w:rsidRPr="005C36A1">
        <w:rPr>
          <w:sz w:val="18"/>
          <w:szCs w:val="18"/>
          <w:lang w:val="de-CH"/>
        </w:rPr>
        <w:lastRenderedPageBreak/>
        <w:t>Die Anzahl der Einträge ist groß: zehn bis zwanzig im Tag, und manche Beiträge führen zu Dutzenden bis Hunderten von Kommentaren.</w:t>
      </w:r>
    </w:p>
    <w:p w14:paraId="12834532" w14:textId="77777777" w:rsidR="00A71418" w:rsidRPr="005C36A1" w:rsidRDefault="00A71418" w:rsidP="0082718C">
      <w:pPr>
        <w:spacing w:after="60"/>
        <w:jc w:val="both"/>
        <w:rPr>
          <w:sz w:val="18"/>
          <w:szCs w:val="18"/>
          <w:lang w:val="de-CH"/>
        </w:rPr>
      </w:pPr>
      <w:r w:rsidRPr="005C36A1">
        <w:rPr>
          <w:sz w:val="18"/>
          <w:szCs w:val="18"/>
          <w:lang w:val="de-CH"/>
        </w:rPr>
        <w:t>Die Themen sind einerseits dieselben, die auch zur Sprache kommen, wenn über den Sprachgebrauch im Deutschen g</w:t>
      </w:r>
      <w:r w:rsidRPr="005C36A1">
        <w:rPr>
          <w:sz w:val="18"/>
          <w:szCs w:val="18"/>
          <w:lang w:val="de-CH"/>
        </w:rPr>
        <w:t>e</w:t>
      </w:r>
      <w:r w:rsidRPr="005C36A1">
        <w:rPr>
          <w:sz w:val="18"/>
          <w:szCs w:val="18"/>
          <w:lang w:val="de-CH"/>
        </w:rPr>
        <w:t>sprochen und gestritten wird. Da das Schwedische mit dem Deutschen ziemlich eng verwandt und außerdem jahrhunde</w:t>
      </w:r>
      <w:r w:rsidRPr="005C36A1">
        <w:rPr>
          <w:sz w:val="18"/>
          <w:szCs w:val="18"/>
          <w:lang w:val="de-CH"/>
        </w:rPr>
        <w:t>r</w:t>
      </w:r>
      <w:r w:rsidRPr="005C36A1">
        <w:rPr>
          <w:sz w:val="18"/>
          <w:szCs w:val="18"/>
          <w:lang w:val="de-CH"/>
        </w:rPr>
        <w:t>telang vom Deutschen beeinflusst worden ist, ist es spannend zu beobachten, wie in Schweden und Finnland zur heutigen Sprache, wie sie tatsächlich gesprochen und geschrieben wird, Stellung genommen wird. Anderseits kommen auf der Timel</w:t>
      </w:r>
      <w:r w:rsidRPr="005C36A1">
        <w:rPr>
          <w:sz w:val="18"/>
          <w:szCs w:val="18"/>
          <w:lang w:val="de-CH"/>
        </w:rPr>
        <w:t>i</w:t>
      </w:r>
      <w:r w:rsidRPr="005C36A1">
        <w:rPr>
          <w:sz w:val="18"/>
          <w:szCs w:val="18"/>
          <w:lang w:val="de-CH"/>
        </w:rPr>
        <w:t xml:space="preserve">ne von ASP auch spezifisch schwedische Erscheinungen zur Sprache, die im Deutschen keinerlei Entsprechung haben. </w:t>
      </w:r>
    </w:p>
    <w:p w14:paraId="51025B11" w14:textId="77777777" w:rsidR="00A71418" w:rsidRPr="005C36A1" w:rsidRDefault="00A71418" w:rsidP="0082718C">
      <w:pPr>
        <w:spacing w:after="60"/>
        <w:jc w:val="both"/>
        <w:rPr>
          <w:sz w:val="18"/>
          <w:szCs w:val="18"/>
          <w:lang w:val="de-CH"/>
        </w:rPr>
      </w:pPr>
      <w:r w:rsidRPr="005C36A1">
        <w:rPr>
          <w:sz w:val="18"/>
          <w:szCs w:val="18"/>
          <w:lang w:val="de-CH"/>
        </w:rPr>
        <w:t>Die schwedische Sprachgemeinschaft ist wesentlich kleiner als die deutsche oder gar die englische. Sie ist im wesentlichen auf Schweden und die Küstengebiete Finnlands beschränkt. Deshalb gibt es deutlich weniger internationale Bremsmech</w:t>
      </w:r>
      <w:r w:rsidRPr="005C36A1">
        <w:rPr>
          <w:sz w:val="18"/>
          <w:szCs w:val="18"/>
          <w:lang w:val="de-CH"/>
        </w:rPr>
        <w:t>a</w:t>
      </w:r>
      <w:r w:rsidRPr="005C36A1">
        <w:rPr>
          <w:sz w:val="18"/>
          <w:szCs w:val="18"/>
          <w:lang w:val="de-CH"/>
        </w:rPr>
        <w:t>nismen für Neuerungen, die oft aus der Umgangssprache kommen, und der Respekt vor bestehenden Normen ist geri</w:t>
      </w:r>
      <w:r w:rsidRPr="005C36A1">
        <w:rPr>
          <w:sz w:val="18"/>
          <w:szCs w:val="18"/>
          <w:lang w:val="de-CH"/>
        </w:rPr>
        <w:t>n</w:t>
      </w:r>
      <w:r w:rsidRPr="005C36A1">
        <w:rPr>
          <w:sz w:val="18"/>
          <w:szCs w:val="18"/>
          <w:lang w:val="de-CH"/>
        </w:rPr>
        <w:t>ger. Dazu kommt, dass die alten Mundarten in Schweden stark zurückgedrängt worden sind und nur noch von einer Minde</w:t>
      </w:r>
      <w:r w:rsidRPr="005C36A1">
        <w:rPr>
          <w:sz w:val="18"/>
          <w:szCs w:val="18"/>
          <w:lang w:val="de-CH"/>
        </w:rPr>
        <w:t>r</w:t>
      </w:r>
      <w:r w:rsidRPr="005C36A1">
        <w:rPr>
          <w:sz w:val="18"/>
          <w:szCs w:val="18"/>
          <w:lang w:val="de-CH"/>
        </w:rPr>
        <w:t>heit von etwa 10% regelmäßig gesprochen werden. Die heut</w:t>
      </w:r>
      <w:r w:rsidRPr="005C36A1">
        <w:rPr>
          <w:sz w:val="18"/>
          <w:szCs w:val="18"/>
          <w:lang w:val="de-CH"/>
        </w:rPr>
        <w:t>i</w:t>
      </w:r>
      <w:r w:rsidRPr="005C36A1">
        <w:rPr>
          <w:sz w:val="18"/>
          <w:szCs w:val="18"/>
          <w:lang w:val="de-CH"/>
        </w:rPr>
        <w:t>gen Dialekte, be- sonders jene in den Städten, stehen der Standardsprache viel näher und beeinflussen sie ihrerseits. Die Hochsprache hat viel weniger als früher die Aufgabe, als Dach über den Dialekten die Verständigung innerhalb des g</w:t>
      </w:r>
      <w:r w:rsidRPr="005C36A1">
        <w:rPr>
          <w:sz w:val="18"/>
          <w:szCs w:val="18"/>
          <w:lang w:val="de-CH"/>
        </w:rPr>
        <w:t>e</w:t>
      </w:r>
      <w:r w:rsidRPr="005C36A1">
        <w:rPr>
          <w:sz w:val="18"/>
          <w:szCs w:val="18"/>
          <w:lang w:val="de-CH"/>
        </w:rPr>
        <w:t>samten Sprachgebietes zu erleichtern und zu sichern.</w:t>
      </w:r>
    </w:p>
    <w:p w14:paraId="626C7517" w14:textId="77777777" w:rsidR="00A71418" w:rsidRPr="005C36A1" w:rsidRDefault="00A71418" w:rsidP="0082718C">
      <w:pPr>
        <w:spacing w:after="60"/>
        <w:jc w:val="both"/>
        <w:rPr>
          <w:sz w:val="18"/>
          <w:szCs w:val="18"/>
          <w:lang w:val="de-CH"/>
        </w:rPr>
      </w:pPr>
      <w:r w:rsidRPr="005C36A1">
        <w:rPr>
          <w:sz w:val="18"/>
          <w:szCs w:val="18"/>
          <w:lang w:val="de-CH"/>
        </w:rPr>
        <w:t>Da die Umgangssprache in ganz Schweden ähnlich gewor- den ist, wird auch der Unterschied zwischen Standardsprache und Umgangssprache oft verwischt, und viele Leute sind der Meinung, dass sie das Recht haben, Formen ihrer gesproch</w:t>
      </w:r>
      <w:r w:rsidRPr="005C36A1">
        <w:rPr>
          <w:sz w:val="18"/>
          <w:szCs w:val="18"/>
          <w:lang w:val="de-CH"/>
        </w:rPr>
        <w:t>e</w:t>
      </w:r>
      <w:r w:rsidRPr="005C36A1">
        <w:rPr>
          <w:sz w:val="18"/>
          <w:szCs w:val="18"/>
          <w:lang w:val="de-CH"/>
        </w:rPr>
        <w:t>nen Sprache in die Schriftsprache zu tragen.</w:t>
      </w:r>
    </w:p>
    <w:p w14:paraId="75D4CBFE" w14:textId="77777777" w:rsidR="00A71418" w:rsidRPr="005C36A1" w:rsidRDefault="00A71418" w:rsidP="0082718C">
      <w:pPr>
        <w:spacing w:after="60"/>
        <w:jc w:val="both"/>
        <w:rPr>
          <w:sz w:val="18"/>
          <w:szCs w:val="18"/>
          <w:lang w:val="de-CH"/>
        </w:rPr>
      </w:pPr>
      <w:r w:rsidRPr="005C36A1">
        <w:rPr>
          <w:sz w:val="18"/>
          <w:szCs w:val="18"/>
          <w:lang w:val="de-CH"/>
        </w:rPr>
        <w:t>Ein Beispiel dafür sind der bestimmte Artikel de und das Pe</w:t>
      </w:r>
      <w:r w:rsidRPr="005C36A1">
        <w:rPr>
          <w:sz w:val="18"/>
          <w:szCs w:val="18"/>
          <w:lang w:val="de-CH"/>
        </w:rPr>
        <w:t>r</w:t>
      </w:r>
      <w:r w:rsidRPr="005C36A1">
        <w:rPr>
          <w:sz w:val="18"/>
          <w:szCs w:val="18"/>
          <w:lang w:val="de-CH"/>
        </w:rPr>
        <w:lastRenderedPageBreak/>
        <w:t>sonalpronomen der 3.Person Mehrzahl de/dem. Beim Pron</w:t>
      </w:r>
      <w:r w:rsidRPr="005C36A1">
        <w:rPr>
          <w:sz w:val="18"/>
          <w:szCs w:val="18"/>
          <w:lang w:val="de-CH"/>
        </w:rPr>
        <w:t>o</w:t>
      </w:r>
      <w:r w:rsidRPr="005C36A1">
        <w:rPr>
          <w:sz w:val="18"/>
          <w:szCs w:val="18"/>
          <w:lang w:val="de-CH"/>
        </w:rPr>
        <w:t>men müssen in der geschriebenen Sprache Nominativ (Su</w:t>
      </w:r>
      <w:r w:rsidRPr="005C36A1">
        <w:rPr>
          <w:sz w:val="18"/>
          <w:szCs w:val="18"/>
          <w:lang w:val="de-CH"/>
        </w:rPr>
        <w:t>b</w:t>
      </w:r>
      <w:r w:rsidRPr="005C36A1">
        <w:rPr>
          <w:sz w:val="18"/>
          <w:szCs w:val="18"/>
          <w:lang w:val="de-CH"/>
        </w:rPr>
        <w:t>jektfall) und Dativ/Akkusativ (Objektfall) unterschieden we</w:t>
      </w:r>
      <w:r w:rsidRPr="005C36A1">
        <w:rPr>
          <w:sz w:val="18"/>
          <w:szCs w:val="18"/>
          <w:lang w:val="de-CH"/>
        </w:rPr>
        <w:t>r</w:t>
      </w:r>
      <w:r w:rsidRPr="005C36A1">
        <w:rPr>
          <w:sz w:val="18"/>
          <w:szCs w:val="18"/>
          <w:lang w:val="de-CH"/>
        </w:rPr>
        <w:t xml:space="preserve">den. Das Problem besteht nun darin, dass </w:t>
      </w:r>
    </w:p>
    <w:p w14:paraId="7FA2CAE7" w14:textId="77777777" w:rsidR="00A71418" w:rsidRPr="005C36A1" w:rsidRDefault="00A71418" w:rsidP="0082718C">
      <w:pPr>
        <w:spacing w:after="60"/>
        <w:jc w:val="both"/>
        <w:rPr>
          <w:sz w:val="18"/>
          <w:szCs w:val="18"/>
          <w:lang w:val="de-CH"/>
        </w:rPr>
      </w:pPr>
      <w:r w:rsidRPr="005C36A1">
        <w:rPr>
          <w:sz w:val="18"/>
          <w:szCs w:val="18"/>
          <w:lang w:val="de-CH"/>
        </w:rPr>
        <w:t>die meisten Sprecher diese Formen nicht mehr auseinan- de</w:t>
      </w:r>
      <w:r w:rsidRPr="005C36A1">
        <w:rPr>
          <w:sz w:val="18"/>
          <w:szCs w:val="18"/>
          <w:lang w:val="de-CH"/>
        </w:rPr>
        <w:t>r</w:t>
      </w:r>
      <w:r w:rsidRPr="005C36A1">
        <w:rPr>
          <w:sz w:val="18"/>
          <w:szCs w:val="18"/>
          <w:lang w:val="de-CH"/>
        </w:rPr>
        <w:t>halten und immer /dm/ sagen, sogar wenn sie geschriebene Texte in der Standardsprache laut lesen. Es ist nicht verwu</w:t>
      </w:r>
      <w:r w:rsidRPr="005C36A1">
        <w:rPr>
          <w:sz w:val="18"/>
          <w:szCs w:val="18"/>
          <w:lang w:val="de-CH"/>
        </w:rPr>
        <w:t>n</w:t>
      </w:r>
      <w:r w:rsidRPr="005C36A1">
        <w:rPr>
          <w:sz w:val="18"/>
          <w:szCs w:val="18"/>
          <w:lang w:val="de-CH"/>
        </w:rPr>
        <w:t>derlich, dass manche Schweden die Formen verwechseln oder auch oft für beides dom schreiben - besonders natürlich in i</w:t>
      </w:r>
      <w:r w:rsidRPr="005C36A1">
        <w:rPr>
          <w:sz w:val="18"/>
          <w:szCs w:val="18"/>
          <w:lang w:val="de-CH"/>
        </w:rPr>
        <w:t>n</w:t>
      </w:r>
      <w:r w:rsidRPr="005C36A1">
        <w:rPr>
          <w:sz w:val="18"/>
          <w:szCs w:val="18"/>
          <w:lang w:val="de-CH"/>
        </w:rPr>
        <w:t>formellen Texten.</w:t>
      </w:r>
    </w:p>
    <w:p w14:paraId="234EF508" w14:textId="77777777" w:rsidR="00A71418" w:rsidRPr="005C36A1" w:rsidRDefault="00A71418" w:rsidP="0082718C">
      <w:pPr>
        <w:spacing w:after="60"/>
        <w:jc w:val="both"/>
        <w:rPr>
          <w:sz w:val="18"/>
          <w:szCs w:val="18"/>
          <w:lang w:val="de-CH"/>
        </w:rPr>
      </w:pPr>
      <w:r w:rsidRPr="005C36A1">
        <w:rPr>
          <w:sz w:val="18"/>
          <w:szCs w:val="18"/>
          <w:lang w:val="de-CH"/>
        </w:rPr>
        <w:t>Weiter regen sich Sprachpolizisten über die grassierende G</w:t>
      </w:r>
      <w:r w:rsidRPr="005C36A1">
        <w:rPr>
          <w:sz w:val="18"/>
          <w:szCs w:val="18"/>
          <w:lang w:val="de-CH"/>
        </w:rPr>
        <w:t>e</w:t>
      </w:r>
      <w:r w:rsidRPr="005C36A1">
        <w:rPr>
          <w:sz w:val="18"/>
          <w:szCs w:val="18"/>
          <w:lang w:val="de-CH"/>
        </w:rPr>
        <w:t>trenntschreibung auf, die im Gegensatz zum Deutschen nicht von hochoffizieller Seite gefördert und gefordert worden ist, sondern wohl vorwiegend auf englischen Einfluss zurückzufü</w:t>
      </w:r>
      <w:r w:rsidRPr="005C36A1">
        <w:rPr>
          <w:sz w:val="18"/>
          <w:szCs w:val="18"/>
          <w:lang w:val="de-CH"/>
        </w:rPr>
        <w:t>h</w:t>
      </w:r>
      <w:r w:rsidRPr="005C36A1">
        <w:rPr>
          <w:sz w:val="18"/>
          <w:szCs w:val="18"/>
          <w:lang w:val="de-CH"/>
        </w:rPr>
        <w:t>ren ist. Beispiele:</w:t>
      </w:r>
    </w:p>
    <w:p w14:paraId="271B0A27" w14:textId="77777777" w:rsidR="00A71418" w:rsidRPr="005C36A1" w:rsidRDefault="00A71418" w:rsidP="0082718C">
      <w:pPr>
        <w:spacing w:after="60"/>
        <w:jc w:val="both"/>
        <w:rPr>
          <w:sz w:val="18"/>
          <w:szCs w:val="18"/>
          <w:lang w:val="de-CH"/>
        </w:rPr>
      </w:pPr>
      <w:r w:rsidRPr="005C36A1">
        <w:rPr>
          <w:i/>
          <w:sz w:val="18"/>
          <w:szCs w:val="18"/>
          <w:lang w:val="de-CH"/>
        </w:rPr>
        <w:t>privat personer</w:t>
      </w:r>
      <w:r w:rsidRPr="005C36A1">
        <w:rPr>
          <w:sz w:val="18"/>
          <w:szCs w:val="18"/>
          <w:lang w:val="de-CH"/>
        </w:rPr>
        <w:t xml:space="preserve"> statt </w:t>
      </w:r>
      <w:r w:rsidRPr="005C36A1">
        <w:rPr>
          <w:i/>
          <w:sz w:val="18"/>
          <w:szCs w:val="18"/>
          <w:lang w:val="de-CH"/>
        </w:rPr>
        <w:t>privatpersoner</w:t>
      </w:r>
      <w:r w:rsidRPr="005C36A1">
        <w:rPr>
          <w:sz w:val="18"/>
          <w:szCs w:val="18"/>
          <w:lang w:val="de-CH"/>
        </w:rPr>
        <w:t xml:space="preserve"> ‚Private’ </w:t>
      </w:r>
      <w:r w:rsidRPr="005C36A1">
        <w:rPr>
          <w:i/>
          <w:sz w:val="18"/>
          <w:szCs w:val="18"/>
          <w:lang w:val="de-CH"/>
        </w:rPr>
        <w:t>mus gift</w:t>
      </w:r>
      <w:r w:rsidRPr="005C36A1">
        <w:rPr>
          <w:sz w:val="18"/>
          <w:szCs w:val="18"/>
          <w:lang w:val="de-CH"/>
        </w:rPr>
        <w:t xml:space="preserve"> statt </w:t>
      </w:r>
      <w:r w:rsidRPr="005C36A1">
        <w:rPr>
          <w:i/>
          <w:sz w:val="18"/>
          <w:szCs w:val="18"/>
          <w:lang w:val="de-CH"/>
        </w:rPr>
        <w:t>musgift</w:t>
      </w:r>
      <w:r w:rsidRPr="005C36A1">
        <w:rPr>
          <w:sz w:val="18"/>
          <w:szCs w:val="18"/>
          <w:lang w:val="de-CH"/>
        </w:rPr>
        <w:t xml:space="preserve"> ‚Mäusegift’. Dieses Beispiel ist besonders lustig, weil </w:t>
      </w:r>
      <w:r w:rsidRPr="005C36A1">
        <w:rPr>
          <w:i/>
          <w:sz w:val="18"/>
          <w:szCs w:val="18"/>
          <w:lang w:val="de-CH"/>
        </w:rPr>
        <w:t>gift</w:t>
      </w:r>
      <w:r w:rsidRPr="005C36A1">
        <w:rPr>
          <w:sz w:val="18"/>
          <w:szCs w:val="18"/>
          <w:lang w:val="de-CH"/>
        </w:rPr>
        <w:t xml:space="preserve"> im Schwedischen nicht nur ‚Gift’ heißt, sondern auch‚verheiratet’ bedeutet, so dass plötzlich unfreiwillig von einer verheirateten Maus die Rede ist.</w:t>
      </w:r>
    </w:p>
    <w:p w14:paraId="53613044" w14:textId="77777777" w:rsidR="00A71418" w:rsidRPr="005C36A1" w:rsidRDefault="00A71418" w:rsidP="0082718C">
      <w:pPr>
        <w:spacing w:after="60"/>
        <w:jc w:val="both"/>
        <w:rPr>
          <w:sz w:val="18"/>
          <w:szCs w:val="18"/>
          <w:lang w:val="de-CH"/>
        </w:rPr>
      </w:pPr>
      <w:r w:rsidRPr="005C36A1">
        <w:rPr>
          <w:i/>
          <w:sz w:val="18"/>
          <w:szCs w:val="18"/>
          <w:lang w:val="de-CH"/>
        </w:rPr>
        <w:t>socker skatt</w:t>
      </w:r>
      <w:r w:rsidRPr="005C36A1">
        <w:rPr>
          <w:sz w:val="18"/>
          <w:szCs w:val="18"/>
          <w:lang w:val="de-CH"/>
        </w:rPr>
        <w:t xml:space="preserve"> anstatt </w:t>
      </w:r>
      <w:r w:rsidRPr="005C36A1">
        <w:rPr>
          <w:i/>
          <w:sz w:val="18"/>
          <w:szCs w:val="18"/>
          <w:lang w:val="de-CH"/>
        </w:rPr>
        <w:t>sockerskatt</w:t>
      </w:r>
      <w:r w:rsidRPr="005C36A1">
        <w:rPr>
          <w:sz w:val="18"/>
          <w:szCs w:val="18"/>
          <w:lang w:val="de-CH"/>
        </w:rPr>
        <w:t xml:space="preserve"> ‚Zuckersteuer’. Eine Zucke</w:t>
      </w:r>
      <w:r w:rsidRPr="005C36A1">
        <w:rPr>
          <w:sz w:val="18"/>
          <w:szCs w:val="18"/>
          <w:lang w:val="de-CH"/>
        </w:rPr>
        <w:t>r</w:t>
      </w:r>
      <w:r w:rsidRPr="005C36A1">
        <w:rPr>
          <w:sz w:val="18"/>
          <w:szCs w:val="18"/>
          <w:lang w:val="de-CH"/>
        </w:rPr>
        <w:t>steuer gibt es nicht in Schweden, wohl aber in Norwegen, und die Schweden machen sich gerne über ihre Nachbarn lustig, mit denen sie ja so nahe verwandt sind. Schon etwas a</w:t>
      </w:r>
      <w:r w:rsidRPr="005C36A1">
        <w:rPr>
          <w:sz w:val="18"/>
          <w:szCs w:val="18"/>
          <w:lang w:val="de-CH"/>
        </w:rPr>
        <w:t>n</w:t>
      </w:r>
      <w:r w:rsidRPr="005C36A1">
        <w:rPr>
          <w:sz w:val="18"/>
          <w:szCs w:val="18"/>
          <w:lang w:val="de-CH"/>
        </w:rPr>
        <w:t>spruchsvoller wird es, wenn die Schweden sich darüber unte</w:t>
      </w:r>
      <w:r w:rsidRPr="005C36A1">
        <w:rPr>
          <w:sz w:val="18"/>
          <w:szCs w:val="18"/>
          <w:lang w:val="de-CH"/>
        </w:rPr>
        <w:t>r</w:t>
      </w:r>
      <w:r w:rsidRPr="005C36A1">
        <w:rPr>
          <w:sz w:val="18"/>
          <w:szCs w:val="18"/>
          <w:lang w:val="de-CH"/>
        </w:rPr>
        <w:t>halten, wie mit englischen Lehnwörtern umzugehen ist und wie sie am besten zu schreiben sind. Seit 1950 sind viele Wörter aus dem Englischen aufgenom- men worden, aber die Schw</w:t>
      </w:r>
      <w:r w:rsidRPr="005C36A1">
        <w:rPr>
          <w:sz w:val="18"/>
          <w:szCs w:val="18"/>
          <w:lang w:val="de-CH"/>
        </w:rPr>
        <w:t>e</w:t>
      </w:r>
      <w:r w:rsidRPr="005C36A1">
        <w:rPr>
          <w:sz w:val="18"/>
          <w:szCs w:val="18"/>
          <w:lang w:val="de-CH"/>
        </w:rPr>
        <w:t>den sind doch etwas zurückhaltender als die Deutschsprach</w:t>
      </w:r>
      <w:r w:rsidRPr="005C36A1">
        <w:rPr>
          <w:sz w:val="18"/>
          <w:szCs w:val="18"/>
          <w:lang w:val="de-CH"/>
        </w:rPr>
        <w:t>i</w:t>
      </w:r>
      <w:r w:rsidRPr="005C36A1">
        <w:rPr>
          <w:sz w:val="18"/>
          <w:szCs w:val="18"/>
          <w:lang w:val="de-CH"/>
        </w:rPr>
        <w:t xml:space="preserve">gen. </w:t>
      </w:r>
    </w:p>
    <w:p w14:paraId="52858016" w14:textId="77777777" w:rsidR="00A71418" w:rsidRPr="005C36A1" w:rsidRDefault="00A71418" w:rsidP="0082718C">
      <w:pPr>
        <w:spacing w:after="60"/>
        <w:jc w:val="both"/>
        <w:rPr>
          <w:sz w:val="18"/>
          <w:szCs w:val="18"/>
          <w:lang w:val="de-CH"/>
        </w:rPr>
      </w:pPr>
    </w:p>
    <w:p w14:paraId="668FAE99" w14:textId="77777777" w:rsidR="00A71418" w:rsidRPr="005C36A1" w:rsidRDefault="00A71418" w:rsidP="0082718C">
      <w:pPr>
        <w:spacing w:after="60"/>
        <w:jc w:val="both"/>
        <w:rPr>
          <w:sz w:val="18"/>
          <w:szCs w:val="18"/>
          <w:lang w:val="de-CH"/>
        </w:rPr>
      </w:pPr>
      <w:r w:rsidRPr="005C36A1">
        <w:rPr>
          <w:sz w:val="18"/>
          <w:szCs w:val="18"/>
          <w:lang w:val="de-CH"/>
        </w:rPr>
        <w:t>Viele Lehnwörter werden durch eigene Wortbaustei- ne e</w:t>
      </w:r>
      <w:r w:rsidRPr="005C36A1">
        <w:rPr>
          <w:sz w:val="18"/>
          <w:szCs w:val="18"/>
          <w:lang w:val="de-CH"/>
        </w:rPr>
        <w:t>r</w:t>
      </w:r>
      <w:r w:rsidRPr="005C36A1">
        <w:rPr>
          <w:sz w:val="18"/>
          <w:szCs w:val="18"/>
          <w:lang w:val="de-CH"/>
        </w:rPr>
        <w:t>setzt, sei es durch Lehnbildungen oder neue Wortprägungen. Im Schwedischen gibt es keine “Homepage”, die Leitseite oder Heimseite heißt hemsida, gleich wie in den andern nordischen Sprachen. “Computer” passt nach schwedischer Auffassung weder ins Lautsystem noch ins Schriftbild der eigenen Spr</w:t>
      </w:r>
      <w:r w:rsidRPr="005C36A1">
        <w:rPr>
          <w:sz w:val="18"/>
          <w:szCs w:val="18"/>
          <w:lang w:val="de-CH"/>
        </w:rPr>
        <w:t>a</w:t>
      </w:r>
      <w:r w:rsidRPr="005C36A1">
        <w:rPr>
          <w:sz w:val="18"/>
          <w:szCs w:val="18"/>
          <w:lang w:val="de-CH"/>
        </w:rPr>
        <w:t xml:space="preserve">che. Deshalb ist ein neues Wort gebildet worden; das Gerät, womit wir Daten verarbeiten, heißt dator, in Anlehnung an </w:t>
      </w:r>
      <w:r w:rsidRPr="005C36A1">
        <w:rPr>
          <w:i/>
          <w:sz w:val="18"/>
          <w:szCs w:val="18"/>
          <w:lang w:val="de-CH"/>
        </w:rPr>
        <w:t>le</w:t>
      </w:r>
      <w:r w:rsidRPr="005C36A1">
        <w:rPr>
          <w:i/>
          <w:sz w:val="18"/>
          <w:szCs w:val="18"/>
          <w:lang w:val="de-CH"/>
        </w:rPr>
        <w:t>k</w:t>
      </w:r>
      <w:r w:rsidRPr="005C36A1">
        <w:rPr>
          <w:i/>
          <w:sz w:val="18"/>
          <w:szCs w:val="18"/>
          <w:lang w:val="de-CH"/>
        </w:rPr>
        <w:t>tor</w:t>
      </w:r>
      <w:r w:rsidRPr="005C36A1">
        <w:rPr>
          <w:sz w:val="18"/>
          <w:szCs w:val="18"/>
          <w:lang w:val="de-CH"/>
        </w:rPr>
        <w:t xml:space="preserve">, </w:t>
      </w:r>
      <w:r w:rsidRPr="005C36A1">
        <w:rPr>
          <w:i/>
          <w:sz w:val="18"/>
          <w:szCs w:val="18"/>
          <w:lang w:val="de-CH"/>
        </w:rPr>
        <w:t>professor</w:t>
      </w:r>
      <w:r w:rsidRPr="005C36A1">
        <w:rPr>
          <w:sz w:val="18"/>
          <w:szCs w:val="18"/>
          <w:lang w:val="de-CH"/>
        </w:rPr>
        <w:t xml:space="preserve"> usw. Diese Praxis wird von den anonymen Sprachpolizisten auf Facebook nicht in Frage gestellt.</w:t>
      </w:r>
    </w:p>
    <w:p w14:paraId="3129FEEC" w14:textId="77777777" w:rsidR="00A71418" w:rsidRPr="005C36A1" w:rsidRDefault="00A71418" w:rsidP="0082718C">
      <w:pPr>
        <w:spacing w:after="60"/>
        <w:jc w:val="both"/>
        <w:rPr>
          <w:sz w:val="18"/>
          <w:szCs w:val="18"/>
          <w:lang w:val="de-CH"/>
        </w:rPr>
      </w:pPr>
      <w:r w:rsidRPr="005C36A1">
        <w:rPr>
          <w:sz w:val="18"/>
          <w:szCs w:val="18"/>
          <w:lang w:val="de-CH"/>
        </w:rPr>
        <w:t>Werden englische Lehnwörter in den schwedischen Wor</w:t>
      </w:r>
      <w:r w:rsidRPr="005C36A1">
        <w:rPr>
          <w:sz w:val="18"/>
          <w:szCs w:val="18"/>
          <w:lang w:val="de-CH"/>
        </w:rPr>
        <w:t>t</w:t>
      </w:r>
      <w:r w:rsidRPr="005C36A1">
        <w:rPr>
          <w:sz w:val="18"/>
          <w:szCs w:val="18"/>
          <w:lang w:val="de-CH"/>
        </w:rPr>
        <w:t>schatz aufgenommen, so gibt es grundsätzlich zwei Möglic</w:t>
      </w:r>
      <w:r w:rsidRPr="005C36A1">
        <w:rPr>
          <w:sz w:val="18"/>
          <w:szCs w:val="18"/>
          <w:lang w:val="de-CH"/>
        </w:rPr>
        <w:t>h</w:t>
      </w:r>
      <w:r w:rsidRPr="005C36A1">
        <w:rPr>
          <w:sz w:val="18"/>
          <w:szCs w:val="18"/>
          <w:lang w:val="de-CH"/>
        </w:rPr>
        <w:t>keiten:</w:t>
      </w:r>
    </w:p>
    <w:p w14:paraId="33256752" w14:textId="77777777" w:rsidR="00A71418" w:rsidRPr="005C36A1" w:rsidRDefault="00A71418" w:rsidP="0082718C">
      <w:pPr>
        <w:spacing w:after="60"/>
        <w:jc w:val="both"/>
        <w:rPr>
          <w:sz w:val="18"/>
          <w:szCs w:val="18"/>
          <w:lang w:val="de-CH"/>
        </w:rPr>
      </w:pPr>
      <w:r w:rsidRPr="005C36A1">
        <w:rPr>
          <w:sz w:val="18"/>
          <w:szCs w:val="18"/>
          <w:lang w:val="de-CH"/>
        </w:rPr>
        <w:t>Wird die englische Schreibung beibehalten oder nur leicht a</w:t>
      </w:r>
      <w:r w:rsidRPr="005C36A1">
        <w:rPr>
          <w:sz w:val="18"/>
          <w:szCs w:val="18"/>
          <w:lang w:val="de-CH"/>
        </w:rPr>
        <w:t>n</w:t>
      </w:r>
      <w:r w:rsidRPr="005C36A1">
        <w:rPr>
          <w:sz w:val="18"/>
          <w:szCs w:val="18"/>
          <w:lang w:val="de-CH"/>
        </w:rPr>
        <w:t xml:space="preserve">gepasst, werden die Wörter wie gewöhnliche schwedische Wörter ausgesprochen. Der Tanz </w:t>
      </w:r>
      <w:r w:rsidRPr="005C36A1">
        <w:rPr>
          <w:i/>
          <w:sz w:val="18"/>
          <w:szCs w:val="18"/>
          <w:lang w:val="de-CH"/>
        </w:rPr>
        <w:t>jitterbug</w:t>
      </w:r>
      <w:r w:rsidRPr="005C36A1">
        <w:rPr>
          <w:sz w:val="18"/>
          <w:szCs w:val="18"/>
          <w:lang w:val="de-CH"/>
        </w:rPr>
        <w:t>, die Urform des Swing, engl. /ˈdʒɪtə(r)bʌɡ/ wird im Schwedischen gleich g</w:t>
      </w:r>
      <w:r w:rsidRPr="005C36A1">
        <w:rPr>
          <w:sz w:val="18"/>
          <w:szCs w:val="18"/>
          <w:lang w:val="de-CH"/>
        </w:rPr>
        <w:t>e</w:t>
      </w:r>
      <w:r w:rsidRPr="005C36A1">
        <w:rPr>
          <w:sz w:val="18"/>
          <w:szCs w:val="18"/>
          <w:lang w:val="de-CH"/>
        </w:rPr>
        <w:t>schrieben, aber /ˈjɪt:ərb</w:t>
      </w:r>
      <w:r w:rsidR="0082718C" w:rsidRPr="005C36A1">
        <w:rPr>
          <w:sz w:val="18"/>
          <w:szCs w:val="18"/>
          <w:lang w:val="de-CH"/>
        </w:rPr>
        <w:t>œɡ/ ausgespro</w:t>
      </w:r>
      <w:r w:rsidRPr="005C36A1">
        <w:rPr>
          <w:sz w:val="18"/>
          <w:szCs w:val="18"/>
          <w:lang w:val="de-CH"/>
        </w:rPr>
        <w:t>chen. Das Allerwelt</w:t>
      </w:r>
      <w:r w:rsidRPr="005C36A1">
        <w:rPr>
          <w:sz w:val="18"/>
          <w:szCs w:val="18"/>
          <w:lang w:val="de-CH"/>
        </w:rPr>
        <w:t>s</w:t>
      </w:r>
      <w:r w:rsidRPr="005C36A1">
        <w:rPr>
          <w:sz w:val="18"/>
          <w:szCs w:val="18"/>
          <w:lang w:val="de-CH"/>
        </w:rPr>
        <w:t xml:space="preserve">wort </w:t>
      </w:r>
      <w:r w:rsidRPr="005C36A1">
        <w:rPr>
          <w:i/>
          <w:sz w:val="18"/>
          <w:szCs w:val="18"/>
          <w:lang w:val="de-CH"/>
        </w:rPr>
        <w:t>job</w:t>
      </w:r>
      <w:r w:rsidRPr="005C36A1">
        <w:rPr>
          <w:sz w:val="18"/>
          <w:szCs w:val="18"/>
          <w:lang w:val="de-CH"/>
        </w:rPr>
        <w:t xml:space="preserve"> /dʒɒ(:)b/ wird auf Schwedisch </w:t>
      </w:r>
      <w:r w:rsidRPr="005C36A1">
        <w:rPr>
          <w:i/>
          <w:sz w:val="18"/>
          <w:szCs w:val="18"/>
          <w:lang w:val="de-CH"/>
        </w:rPr>
        <w:t>jobb</w:t>
      </w:r>
      <w:r w:rsidRPr="005C36A1">
        <w:rPr>
          <w:sz w:val="18"/>
          <w:szCs w:val="18"/>
          <w:lang w:val="de-CH"/>
        </w:rPr>
        <w:t xml:space="preserve"> geschrieben, mit Doppel-b, damit klar ist, dass der Vokal kurz ist und dass das Wort /jɔb:/ ausgesprochen wird.</w:t>
      </w:r>
    </w:p>
    <w:p w14:paraId="3CF9887C" w14:textId="77777777" w:rsidR="00A71418" w:rsidRPr="005C36A1" w:rsidRDefault="00A71418" w:rsidP="0082718C">
      <w:pPr>
        <w:spacing w:after="60"/>
        <w:jc w:val="both"/>
        <w:rPr>
          <w:sz w:val="18"/>
          <w:szCs w:val="18"/>
          <w:lang w:val="de-CH"/>
        </w:rPr>
      </w:pPr>
      <w:r w:rsidRPr="005C36A1">
        <w:rPr>
          <w:sz w:val="18"/>
          <w:szCs w:val="18"/>
          <w:lang w:val="de-CH"/>
        </w:rPr>
        <w:t>Wird die englische Lautung beibehalten, dann wird</w:t>
      </w:r>
    </w:p>
    <w:p w14:paraId="4BF5D2C4" w14:textId="77777777" w:rsidR="00A71418" w:rsidRPr="005C36A1" w:rsidRDefault="00A71418" w:rsidP="0082718C">
      <w:pPr>
        <w:spacing w:after="60"/>
        <w:jc w:val="both"/>
        <w:rPr>
          <w:sz w:val="18"/>
          <w:szCs w:val="18"/>
          <w:lang w:val="de-CH"/>
        </w:rPr>
      </w:pPr>
      <w:r w:rsidRPr="005C36A1">
        <w:rPr>
          <w:sz w:val="18"/>
          <w:szCs w:val="18"/>
          <w:lang w:val="de-CH"/>
        </w:rPr>
        <w:t xml:space="preserve">meistens die Rechtschreibung ans schwedische System an- gepasst. So wird </w:t>
      </w:r>
      <w:r w:rsidRPr="005C36A1">
        <w:rPr>
          <w:i/>
          <w:sz w:val="18"/>
          <w:szCs w:val="18"/>
          <w:lang w:val="de-CH"/>
        </w:rPr>
        <w:t>e-mail</w:t>
      </w:r>
      <w:r w:rsidRPr="005C36A1">
        <w:rPr>
          <w:sz w:val="18"/>
          <w:szCs w:val="18"/>
          <w:lang w:val="de-CH"/>
        </w:rPr>
        <w:t xml:space="preserve"> zu </w:t>
      </w:r>
      <w:r w:rsidRPr="005C36A1">
        <w:rPr>
          <w:i/>
          <w:sz w:val="18"/>
          <w:szCs w:val="18"/>
          <w:lang w:val="de-CH"/>
        </w:rPr>
        <w:t>mejl</w:t>
      </w:r>
      <w:r w:rsidRPr="005C36A1">
        <w:rPr>
          <w:sz w:val="18"/>
          <w:szCs w:val="18"/>
          <w:lang w:val="de-CH"/>
        </w:rPr>
        <w:t xml:space="preserve">, </w:t>
      </w:r>
      <w:r w:rsidRPr="005C36A1">
        <w:rPr>
          <w:i/>
          <w:sz w:val="18"/>
          <w:szCs w:val="18"/>
          <w:lang w:val="de-CH"/>
        </w:rPr>
        <w:t>tape</w:t>
      </w:r>
      <w:r w:rsidRPr="005C36A1">
        <w:rPr>
          <w:sz w:val="18"/>
          <w:szCs w:val="18"/>
          <w:lang w:val="de-CH"/>
        </w:rPr>
        <w:t xml:space="preserve"> zu </w:t>
      </w:r>
      <w:r w:rsidRPr="005C36A1">
        <w:rPr>
          <w:i/>
          <w:sz w:val="18"/>
          <w:szCs w:val="18"/>
          <w:lang w:val="de-CH"/>
        </w:rPr>
        <w:t>tejp</w:t>
      </w:r>
      <w:r w:rsidRPr="005C36A1">
        <w:rPr>
          <w:sz w:val="18"/>
          <w:szCs w:val="18"/>
          <w:lang w:val="de-CH"/>
        </w:rPr>
        <w:t>. Auch diese Pr</w:t>
      </w:r>
      <w:r w:rsidRPr="005C36A1">
        <w:rPr>
          <w:sz w:val="18"/>
          <w:szCs w:val="18"/>
          <w:lang w:val="de-CH"/>
        </w:rPr>
        <w:t>a</w:t>
      </w:r>
      <w:r w:rsidRPr="005C36A1">
        <w:rPr>
          <w:sz w:val="18"/>
          <w:szCs w:val="18"/>
          <w:lang w:val="de-CH"/>
        </w:rPr>
        <w:t>xis wird von den Sprachpolizisten beobachtet und in der Regel unterstützt. Gelegentlich wird gefragt, wie man mit Entlehnu</w:t>
      </w:r>
      <w:r w:rsidRPr="005C36A1">
        <w:rPr>
          <w:sz w:val="18"/>
          <w:szCs w:val="18"/>
          <w:lang w:val="de-CH"/>
        </w:rPr>
        <w:t>n</w:t>
      </w:r>
      <w:r w:rsidRPr="005C36A1">
        <w:rPr>
          <w:sz w:val="18"/>
          <w:szCs w:val="18"/>
          <w:lang w:val="de-CH"/>
        </w:rPr>
        <w:t xml:space="preserve">gen wie </w:t>
      </w:r>
      <w:r w:rsidRPr="005C36A1">
        <w:rPr>
          <w:i/>
          <w:sz w:val="18"/>
          <w:szCs w:val="18"/>
          <w:lang w:val="de-CH"/>
        </w:rPr>
        <w:t>grounda,</w:t>
      </w:r>
      <w:r w:rsidRPr="005C36A1">
        <w:rPr>
          <w:sz w:val="18"/>
          <w:szCs w:val="18"/>
          <w:lang w:val="de-CH"/>
        </w:rPr>
        <w:t xml:space="preserve"> </w:t>
      </w:r>
      <w:r w:rsidRPr="005C36A1">
        <w:rPr>
          <w:i/>
          <w:sz w:val="18"/>
          <w:szCs w:val="18"/>
          <w:lang w:val="de-CH"/>
        </w:rPr>
        <w:t>server</w:t>
      </w:r>
      <w:r w:rsidRPr="005C36A1">
        <w:rPr>
          <w:sz w:val="18"/>
          <w:szCs w:val="18"/>
          <w:lang w:val="de-CH"/>
        </w:rPr>
        <w:t xml:space="preserve"> oder </w:t>
      </w:r>
      <w:r w:rsidRPr="005C36A1">
        <w:rPr>
          <w:i/>
          <w:sz w:val="18"/>
          <w:szCs w:val="18"/>
          <w:lang w:val="de-CH"/>
        </w:rPr>
        <w:t>joina</w:t>
      </w:r>
      <w:r w:rsidRPr="005C36A1">
        <w:rPr>
          <w:sz w:val="18"/>
          <w:szCs w:val="18"/>
          <w:lang w:val="de-CH"/>
        </w:rPr>
        <w:t xml:space="preserve"> in ‚glo</w:t>
      </w:r>
      <w:r w:rsidR="0082718C" w:rsidRPr="005C36A1">
        <w:rPr>
          <w:sz w:val="18"/>
          <w:szCs w:val="18"/>
          <w:lang w:val="de-CH"/>
        </w:rPr>
        <w:t>c</w:t>
      </w:r>
      <w:r w:rsidRPr="005C36A1">
        <w:rPr>
          <w:sz w:val="18"/>
          <w:szCs w:val="18"/>
          <w:lang w:val="de-CH"/>
        </w:rPr>
        <w:t>kenreinem Swen</w:t>
      </w:r>
      <w:r w:rsidRPr="005C36A1">
        <w:rPr>
          <w:sz w:val="18"/>
          <w:szCs w:val="18"/>
          <w:lang w:val="de-CH"/>
        </w:rPr>
        <w:t>g</w:t>
      </w:r>
      <w:r w:rsidRPr="005C36A1">
        <w:rPr>
          <w:sz w:val="18"/>
          <w:szCs w:val="18"/>
          <w:lang w:val="de-CH"/>
        </w:rPr>
        <w:t>lisch’ (</w:t>
      </w:r>
      <w:r w:rsidRPr="005C36A1">
        <w:rPr>
          <w:i/>
          <w:sz w:val="18"/>
          <w:szCs w:val="18"/>
          <w:lang w:val="de-CH"/>
        </w:rPr>
        <w:t>klockren</w:t>
      </w:r>
      <w:r w:rsidRPr="005C36A1">
        <w:rPr>
          <w:sz w:val="18"/>
          <w:szCs w:val="18"/>
          <w:lang w:val="de-CH"/>
        </w:rPr>
        <w:t xml:space="preserve"> </w:t>
      </w:r>
      <w:r w:rsidR="0082718C" w:rsidRPr="005C36A1">
        <w:rPr>
          <w:sz w:val="18"/>
          <w:szCs w:val="18"/>
          <w:lang w:val="de-CH"/>
        </w:rPr>
        <w:t xml:space="preserve"> </w:t>
      </w:r>
      <w:r w:rsidRPr="005C36A1">
        <w:rPr>
          <w:i/>
          <w:sz w:val="18"/>
          <w:szCs w:val="18"/>
          <w:lang w:val="de-CH"/>
        </w:rPr>
        <w:t>swenglishka</w:t>
      </w:r>
      <w:r w:rsidRPr="005C36A1">
        <w:rPr>
          <w:sz w:val="18"/>
          <w:szCs w:val="18"/>
          <w:lang w:val="de-CH"/>
        </w:rPr>
        <w:t>) umgehen soll. Bis jetzt ist einhe</w:t>
      </w:r>
      <w:r w:rsidRPr="005C36A1">
        <w:rPr>
          <w:sz w:val="18"/>
          <w:szCs w:val="18"/>
          <w:lang w:val="de-CH"/>
        </w:rPr>
        <w:t>l</w:t>
      </w:r>
      <w:r w:rsidRPr="005C36A1">
        <w:rPr>
          <w:sz w:val="18"/>
          <w:szCs w:val="18"/>
          <w:lang w:val="de-CH"/>
        </w:rPr>
        <w:t xml:space="preserve">lig die Meinung vertreten worden, dass eine Überflutung der Sprache mit Anglizismen zu ver meiden sei. Für ‚handeln’, ‚tauschen’ und ‚verkaufen’ etwa kann auf eine Bildung wie </w:t>
      </w:r>
      <w:r w:rsidRPr="005C36A1">
        <w:rPr>
          <w:i/>
          <w:sz w:val="18"/>
          <w:szCs w:val="18"/>
          <w:lang w:val="de-CH"/>
        </w:rPr>
        <w:t>trejda</w:t>
      </w:r>
      <w:r w:rsidRPr="005C36A1">
        <w:rPr>
          <w:sz w:val="18"/>
          <w:szCs w:val="18"/>
          <w:lang w:val="de-CH"/>
        </w:rPr>
        <w:t xml:space="preserve"> &lt; </w:t>
      </w:r>
      <w:r w:rsidRPr="005C36A1">
        <w:rPr>
          <w:i/>
          <w:sz w:val="18"/>
          <w:szCs w:val="18"/>
          <w:lang w:val="de-CH"/>
        </w:rPr>
        <w:t>to trade</w:t>
      </w:r>
      <w:r w:rsidRPr="005C36A1">
        <w:rPr>
          <w:sz w:val="18"/>
          <w:szCs w:val="18"/>
          <w:lang w:val="de-CH"/>
        </w:rPr>
        <w:t xml:space="preserve"> verzichtet werden, da es gute alte schwed</w:t>
      </w:r>
      <w:r w:rsidRPr="005C36A1">
        <w:rPr>
          <w:sz w:val="18"/>
          <w:szCs w:val="18"/>
          <w:lang w:val="de-CH"/>
        </w:rPr>
        <w:t>i</w:t>
      </w:r>
      <w:r w:rsidRPr="005C36A1">
        <w:rPr>
          <w:sz w:val="18"/>
          <w:szCs w:val="18"/>
          <w:lang w:val="de-CH"/>
        </w:rPr>
        <w:t xml:space="preserve">sche Wörter gibt wie </w:t>
      </w:r>
      <w:r w:rsidRPr="005C36A1">
        <w:rPr>
          <w:i/>
          <w:sz w:val="18"/>
          <w:szCs w:val="18"/>
          <w:lang w:val="de-CH"/>
        </w:rPr>
        <w:t>handla</w:t>
      </w:r>
      <w:r w:rsidRPr="005C36A1">
        <w:rPr>
          <w:sz w:val="18"/>
          <w:szCs w:val="18"/>
          <w:lang w:val="de-CH"/>
        </w:rPr>
        <w:t xml:space="preserve">, </w:t>
      </w:r>
      <w:r w:rsidRPr="005C36A1">
        <w:rPr>
          <w:i/>
          <w:sz w:val="18"/>
          <w:szCs w:val="18"/>
          <w:lang w:val="de-CH"/>
        </w:rPr>
        <w:t>byta</w:t>
      </w:r>
      <w:r w:rsidRPr="005C36A1">
        <w:rPr>
          <w:sz w:val="18"/>
          <w:szCs w:val="18"/>
          <w:lang w:val="de-CH"/>
        </w:rPr>
        <w:t xml:space="preserve"> und </w:t>
      </w:r>
      <w:r w:rsidRPr="005C36A1">
        <w:rPr>
          <w:i/>
          <w:sz w:val="18"/>
          <w:szCs w:val="18"/>
          <w:lang w:val="de-CH"/>
        </w:rPr>
        <w:t>sälja</w:t>
      </w:r>
      <w:r w:rsidRPr="005C36A1">
        <w:rPr>
          <w:sz w:val="18"/>
          <w:szCs w:val="18"/>
          <w:lang w:val="de-CH"/>
        </w:rPr>
        <w:t>.</w:t>
      </w:r>
    </w:p>
    <w:p w14:paraId="30A37B40" w14:textId="77777777" w:rsidR="00A71418" w:rsidRPr="005C36A1" w:rsidRDefault="00A71418" w:rsidP="0082718C">
      <w:pPr>
        <w:spacing w:after="60"/>
        <w:jc w:val="both"/>
        <w:rPr>
          <w:sz w:val="18"/>
          <w:szCs w:val="18"/>
          <w:lang w:val="de-CH"/>
        </w:rPr>
      </w:pPr>
      <w:r w:rsidRPr="005C36A1">
        <w:rPr>
          <w:sz w:val="18"/>
          <w:szCs w:val="18"/>
          <w:lang w:val="de-CH"/>
        </w:rPr>
        <w:t>Oft geht es um Bedeutung, Herkunft oder Verbreitung schwer deutbarer und auffälliger Wörter, oft auch von Lehnbildungen.</w:t>
      </w:r>
    </w:p>
    <w:p w14:paraId="0ABC1C1F" w14:textId="77777777" w:rsidR="00A71418" w:rsidRPr="005C36A1" w:rsidRDefault="00A71418" w:rsidP="0082718C">
      <w:pPr>
        <w:spacing w:after="60"/>
        <w:jc w:val="both"/>
        <w:rPr>
          <w:sz w:val="18"/>
          <w:szCs w:val="18"/>
          <w:lang w:val="de-CH"/>
        </w:rPr>
      </w:pPr>
      <w:r w:rsidRPr="005C36A1">
        <w:rPr>
          <w:sz w:val="18"/>
          <w:szCs w:val="18"/>
          <w:lang w:val="de-CH"/>
        </w:rPr>
        <w:t xml:space="preserve">Jemand fragt nach dem Wort </w:t>
      </w:r>
      <w:r w:rsidRPr="005C36A1">
        <w:rPr>
          <w:i/>
          <w:sz w:val="18"/>
          <w:szCs w:val="18"/>
          <w:lang w:val="de-CH"/>
        </w:rPr>
        <w:t>gräsänka</w:t>
      </w:r>
      <w:r w:rsidRPr="005C36A1">
        <w:rPr>
          <w:sz w:val="18"/>
          <w:szCs w:val="18"/>
          <w:lang w:val="de-CH"/>
        </w:rPr>
        <w:t xml:space="preserve"> ‚grüne Witwe</w:t>
      </w:r>
      <w:r w:rsidR="0082718C" w:rsidRPr="005C36A1">
        <w:rPr>
          <w:sz w:val="18"/>
          <w:szCs w:val="18"/>
          <w:lang w:val="de-CH"/>
        </w:rPr>
        <w:t xml:space="preserve">, </w:t>
      </w:r>
      <w:r w:rsidRPr="005C36A1">
        <w:rPr>
          <w:sz w:val="18"/>
          <w:szCs w:val="18"/>
          <w:lang w:val="de-CH"/>
        </w:rPr>
        <w:t>Gra</w:t>
      </w:r>
      <w:r w:rsidRPr="005C36A1">
        <w:rPr>
          <w:sz w:val="18"/>
          <w:szCs w:val="18"/>
          <w:lang w:val="de-CH"/>
        </w:rPr>
        <w:t>s</w:t>
      </w:r>
      <w:r w:rsidRPr="005C36A1">
        <w:rPr>
          <w:sz w:val="18"/>
          <w:szCs w:val="18"/>
          <w:lang w:val="de-CH"/>
        </w:rPr>
        <w:t>witwe’. Es stellt sich heraus, dass das Wort eine Lehnüberse</w:t>
      </w:r>
      <w:r w:rsidRPr="005C36A1">
        <w:rPr>
          <w:sz w:val="18"/>
          <w:szCs w:val="18"/>
          <w:lang w:val="de-CH"/>
        </w:rPr>
        <w:t>t</w:t>
      </w:r>
      <w:r w:rsidRPr="005C36A1">
        <w:rPr>
          <w:sz w:val="18"/>
          <w:szCs w:val="18"/>
          <w:lang w:val="de-CH"/>
        </w:rPr>
        <w:t>zung nicht aus dem Englischen, sondern aus dem Hochdeu</w:t>
      </w:r>
      <w:r w:rsidRPr="005C36A1">
        <w:rPr>
          <w:sz w:val="18"/>
          <w:szCs w:val="18"/>
          <w:lang w:val="de-CH"/>
        </w:rPr>
        <w:t>t</w:t>
      </w:r>
      <w:r w:rsidRPr="005C36A1">
        <w:rPr>
          <w:sz w:val="18"/>
          <w:szCs w:val="18"/>
          <w:lang w:val="de-CH"/>
        </w:rPr>
        <w:t>schen ist und schon für das Jahr 1738 belegt ist. Wie nicht a</w:t>
      </w:r>
      <w:r w:rsidRPr="005C36A1">
        <w:rPr>
          <w:sz w:val="18"/>
          <w:szCs w:val="18"/>
          <w:lang w:val="de-CH"/>
        </w:rPr>
        <w:t>n</w:t>
      </w:r>
      <w:r w:rsidRPr="005C36A1">
        <w:rPr>
          <w:sz w:val="18"/>
          <w:szCs w:val="18"/>
          <w:lang w:val="de-CH"/>
        </w:rPr>
        <w:t>ders zu erwarten ist, beschäftigen sich die schwedischen Sprachpolizi</w:t>
      </w:r>
      <w:r w:rsidRPr="005C36A1">
        <w:rPr>
          <w:sz w:val="18"/>
          <w:szCs w:val="18"/>
          <w:lang w:val="de-CH"/>
        </w:rPr>
        <w:t>s</w:t>
      </w:r>
      <w:r w:rsidRPr="005C36A1">
        <w:rPr>
          <w:sz w:val="18"/>
          <w:szCs w:val="18"/>
          <w:lang w:val="de-CH"/>
        </w:rPr>
        <w:t>ten auch mit weiteren Fragen von Formenlehre, Satzbau und Stilistik.</w:t>
      </w:r>
    </w:p>
    <w:p w14:paraId="6D8F8AE1" w14:textId="77777777" w:rsidR="00A71418" w:rsidRPr="005C36A1" w:rsidRDefault="00A71418" w:rsidP="0082718C">
      <w:pPr>
        <w:spacing w:after="60"/>
        <w:jc w:val="both"/>
        <w:rPr>
          <w:sz w:val="18"/>
          <w:szCs w:val="18"/>
          <w:lang w:val="de-CH"/>
        </w:rPr>
      </w:pPr>
      <w:r w:rsidRPr="005C36A1">
        <w:rPr>
          <w:sz w:val="18"/>
          <w:szCs w:val="18"/>
          <w:lang w:val="de-CH"/>
        </w:rPr>
        <w:t xml:space="preserve">Jemand </w:t>
      </w:r>
      <w:r w:rsidR="0082718C" w:rsidRPr="005C36A1">
        <w:rPr>
          <w:sz w:val="18"/>
          <w:szCs w:val="18"/>
          <w:lang w:val="de-CH"/>
        </w:rPr>
        <w:t xml:space="preserve">anders </w:t>
      </w:r>
      <w:r w:rsidRPr="005C36A1">
        <w:rPr>
          <w:sz w:val="18"/>
          <w:szCs w:val="18"/>
          <w:lang w:val="de-CH"/>
        </w:rPr>
        <w:t xml:space="preserve">wirft etwa die Frage auf, ob ein Wort wie </w:t>
      </w:r>
      <w:r w:rsidRPr="005C36A1">
        <w:rPr>
          <w:i/>
          <w:sz w:val="18"/>
          <w:szCs w:val="18"/>
          <w:lang w:val="de-CH"/>
        </w:rPr>
        <w:t>snigelposten</w:t>
      </w:r>
      <w:r w:rsidRPr="005C36A1">
        <w:rPr>
          <w:sz w:val="18"/>
          <w:szCs w:val="18"/>
          <w:lang w:val="de-CH"/>
        </w:rPr>
        <w:t xml:space="preserve"> ‚die Schreckenpost’ für die herkömmliche Post auch im Radio verwendet werden soll. Es würde zu weit fü</w:t>
      </w:r>
      <w:r w:rsidRPr="005C36A1">
        <w:rPr>
          <w:sz w:val="18"/>
          <w:szCs w:val="18"/>
          <w:lang w:val="de-CH"/>
        </w:rPr>
        <w:t>h</w:t>
      </w:r>
      <w:r w:rsidRPr="005C36A1">
        <w:rPr>
          <w:sz w:val="18"/>
          <w:szCs w:val="18"/>
          <w:lang w:val="de-CH"/>
        </w:rPr>
        <w:t>ren, hier weitere Beispiele zu nennen.</w:t>
      </w:r>
    </w:p>
    <w:p w14:paraId="36CFCDBA" w14:textId="77777777" w:rsidR="00A71418" w:rsidRPr="005C36A1" w:rsidRDefault="00A71418" w:rsidP="0082718C">
      <w:pPr>
        <w:spacing w:after="60"/>
        <w:jc w:val="both"/>
        <w:rPr>
          <w:sz w:val="18"/>
          <w:szCs w:val="18"/>
          <w:lang w:val="de-CH"/>
        </w:rPr>
      </w:pPr>
      <w:r w:rsidRPr="005C36A1">
        <w:rPr>
          <w:sz w:val="18"/>
          <w:szCs w:val="18"/>
          <w:lang w:val="de-CH"/>
        </w:rPr>
        <w:t>Wie bereits gesagt, spielen die Mundarten spielen in Schw</w:t>
      </w:r>
      <w:r w:rsidRPr="005C36A1">
        <w:rPr>
          <w:sz w:val="18"/>
          <w:szCs w:val="18"/>
          <w:lang w:val="de-CH"/>
        </w:rPr>
        <w:t>e</w:t>
      </w:r>
      <w:r w:rsidRPr="005C36A1">
        <w:rPr>
          <w:sz w:val="18"/>
          <w:szCs w:val="18"/>
          <w:lang w:val="de-CH"/>
        </w:rPr>
        <w:t>den, anders übrigens als in Finnland, heutzutage nur noch e</w:t>
      </w:r>
      <w:r w:rsidRPr="005C36A1">
        <w:rPr>
          <w:sz w:val="18"/>
          <w:szCs w:val="18"/>
          <w:lang w:val="de-CH"/>
        </w:rPr>
        <w:t>i</w:t>
      </w:r>
      <w:r w:rsidRPr="005C36A1">
        <w:rPr>
          <w:sz w:val="18"/>
          <w:szCs w:val="18"/>
          <w:lang w:val="de-CH"/>
        </w:rPr>
        <w:t>ne untergeordnete Rolle. Sie kommen aber gelegentlich auch bei den anonymen Sprachpolizisten zur Sprache und zu Wort und werden durchaus als bedrohtes Kulturgut wahrgenommen. Eine Sonderstellung hat die Umgangssprache im südlichen Småland – auch das ist ein Thema, das immer wieder aufg</w:t>
      </w:r>
      <w:r w:rsidRPr="005C36A1">
        <w:rPr>
          <w:sz w:val="18"/>
          <w:szCs w:val="18"/>
          <w:lang w:val="de-CH"/>
        </w:rPr>
        <w:t>e</w:t>
      </w:r>
      <w:r w:rsidRPr="005C36A1">
        <w:rPr>
          <w:sz w:val="18"/>
          <w:szCs w:val="18"/>
          <w:lang w:val="de-CH"/>
        </w:rPr>
        <w:t>griffen wird.</w:t>
      </w:r>
    </w:p>
    <w:p w14:paraId="5D14394D" w14:textId="77777777" w:rsidR="00A71418" w:rsidRPr="005C36A1" w:rsidRDefault="00A71418" w:rsidP="0082718C">
      <w:pPr>
        <w:spacing w:after="60"/>
        <w:jc w:val="both"/>
        <w:rPr>
          <w:sz w:val="18"/>
          <w:szCs w:val="18"/>
          <w:lang w:val="de-CH"/>
        </w:rPr>
      </w:pPr>
      <w:r w:rsidRPr="005C36A1">
        <w:rPr>
          <w:sz w:val="18"/>
          <w:szCs w:val="18"/>
          <w:lang w:val="de-CH"/>
        </w:rPr>
        <w:t>Etwas ganz Besonderes, das wir uns bis zum Schlusse auf- g</w:t>
      </w:r>
      <w:r w:rsidRPr="005C36A1">
        <w:rPr>
          <w:sz w:val="18"/>
          <w:szCs w:val="18"/>
          <w:lang w:val="de-CH"/>
        </w:rPr>
        <w:t>e</w:t>
      </w:r>
      <w:r w:rsidRPr="005C36A1">
        <w:rPr>
          <w:sz w:val="18"/>
          <w:szCs w:val="18"/>
          <w:lang w:val="de-CH"/>
        </w:rPr>
        <w:t xml:space="preserve">spart haben, sind Neuerungen beim Personalpronomen der 3. Person Einzahl. Die männliche Form lautet </w:t>
      </w:r>
      <w:r w:rsidRPr="005C36A1">
        <w:rPr>
          <w:i/>
          <w:sz w:val="18"/>
          <w:szCs w:val="18"/>
          <w:lang w:val="de-CH"/>
        </w:rPr>
        <w:t>han</w:t>
      </w:r>
      <w:r w:rsidRPr="005C36A1">
        <w:rPr>
          <w:sz w:val="18"/>
          <w:szCs w:val="18"/>
          <w:lang w:val="de-CH"/>
        </w:rPr>
        <w:t xml:space="preserve"> ‘er’, die weibliche </w:t>
      </w:r>
      <w:r w:rsidRPr="005C36A1">
        <w:rPr>
          <w:i/>
          <w:sz w:val="18"/>
          <w:szCs w:val="18"/>
          <w:lang w:val="de-CH"/>
        </w:rPr>
        <w:t>hon</w:t>
      </w:r>
      <w:r w:rsidRPr="005C36A1">
        <w:rPr>
          <w:sz w:val="18"/>
          <w:szCs w:val="18"/>
          <w:lang w:val="de-CH"/>
        </w:rPr>
        <w:t xml:space="preserve"> ‚sie’. Wie sollen wir sagen, wenn das per- sönl</w:t>
      </w:r>
      <w:r w:rsidRPr="005C36A1">
        <w:rPr>
          <w:sz w:val="18"/>
          <w:szCs w:val="18"/>
          <w:lang w:val="de-CH"/>
        </w:rPr>
        <w:t>i</w:t>
      </w:r>
      <w:r w:rsidRPr="005C36A1">
        <w:rPr>
          <w:sz w:val="18"/>
          <w:szCs w:val="18"/>
          <w:lang w:val="de-CH"/>
        </w:rPr>
        <w:t xml:space="preserve">che Fürwort in allgemeiner Bedeutung gebraucht wird und sich sowohl auf männliche als auch weibliche Per- sonen bezieht? Seit einigen Jahren ist im Schwedischen </w:t>
      </w:r>
      <w:r w:rsidRPr="005C36A1">
        <w:rPr>
          <w:i/>
          <w:sz w:val="18"/>
          <w:szCs w:val="18"/>
          <w:lang w:val="de-CH"/>
        </w:rPr>
        <w:t>hen</w:t>
      </w:r>
      <w:r w:rsidRPr="005C36A1">
        <w:rPr>
          <w:sz w:val="18"/>
          <w:szCs w:val="18"/>
          <w:lang w:val="de-CH"/>
        </w:rPr>
        <w:t xml:space="preserve"> im Umlauf, ein neues Pronomen, welches gebraucht wird anstelle von </w:t>
      </w:r>
      <w:r w:rsidRPr="005C36A1">
        <w:rPr>
          <w:i/>
          <w:sz w:val="18"/>
          <w:szCs w:val="18"/>
          <w:lang w:val="de-CH"/>
        </w:rPr>
        <w:t>han eller hon</w:t>
      </w:r>
      <w:r w:rsidRPr="005C36A1">
        <w:rPr>
          <w:sz w:val="18"/>
          <w:szCs w:val="18"/>
          <w:lang w:val="de-CH"/>
        </w:rPr>
        <w:t xml:space="preserve"> ‚er oder sie’, honom eller henne‚ihm oder ihr’/‚ihn </w:t>
      </w:r>
      <w:r w:rsidRPr="005C36A1">
        <w:rPr>
          <w:sz w:val="18"/>
          <w:szCs w:val="18"/>
          <w:lang w:val="de-CH"/>
        </w:rPr>
        <w:t>o</w:t>
      </w:r>
      <w:r w:rsidRPr="005C36A1">
        <w:rPr>
          <w:sz w:val="18"/>
          <w:szCs w:val="18"/>
          <w:lang w:val="de-CH"/>
        </w:rPr>
        <w:t>der sie’. Es ist noch offen, ob sich dieses neue Fürwort am Ende durchsetzt. Die Sprachpolizisten sind sich darüber nicht einig: Die einen begrüßen die Neuschöpfung als kreative Ne</w:t>
      </w:r>
      <w:r w:rsidRPr="005C36A1">
        <w:rPr>
          <w:sz w:val="18"/>
          <w:szCs w:val="18"/>
          <w:lang w:val="de-CH"/>
        </w:rPr>
        <w:t>u</w:t>
      </w:r>
      <w:r w:rsidRPr="005C36A1">
        <w:rPr>
          <w:sz w:val="18"/>
          <w:szCs w:val="18"/>
          <w:lang w:val="de-CH"/>
        </w:rPr>
        <w:t>erung, mit welcher die erwähnten Doppelformen vermieden werden können, die andern wehren sich vehement gegen di</w:t>
      </w:r>
      <w:r w:rsidRPr="005C36A1">
        <w:rPr>
          <w:sz w:val="18"/>
          <w:szCs w:val="18"/>
          <w:lang w:val="de-CH"/>
        </w:rPr>
        <w:t>e</w:t>
      </w:r>
      <w:r w:rsidRPr="005C36A1">
        <w:rPr>
          <w:sz w:val="18"/>
          <w:szCs w:val="18"/>
          <w:lang w:val="de-CH"/>
        </w:rPr>
        <w:t>sen küns</w:t>
      </w:r>
      <w:r w:rsidRPr="005C36A1">
        <w:rPr>
          <w:sz w:val="18"/>
          <w:szCs w:val="18"/>
          <w:lang w:val="de-CH"/>
        </w:rPr>
        <w:t>t</w:t>
      </w:r>
      <w:r w:rsidRPr="005C36A1">
        <w:rPr>
          <w:sz w:val="18"/>
          <w:szCs w:val="18"/>
          <w:lang w:val="de-CH"/>
        </w:rPr>
        <w:t>lichen Eingriff in die Sprache. Die Diskussion flammt immer wieder auf und ist zuweilen so hitzig, dass die Admini</w:t>
      </w:r>
      <w:r w:rsidRPr="005C36A1">
        <w:rPr>
          <w:sz w:val="18"/>
          <w:szCs w:val="18"/>
          <w:lang w:val="de-CH"/>
        </w:rPr>
        <w:t>s</w:t>
      </w:r>
      <w:r w:rsidRPr="005C36A1">
        <w:rPr>
          <w:sz w:val="18"/>
          <w:szCs w:val="18"/>
          <w:lang w:val="de-CH"/>
        </w:rPr>
        <w:t>tratoren beschlossen haben, nur noch einen einzigen Thread zu di</w:t>
      </w:r>
      <w:r w:rsidRPr="005C36A1">
        <w:rPr>
          <w:sz w:val="18"/>
          <w:szCs w:val="18"/>
          <w:lang w:val="de-CH"/>
        </w:rPr>
        <w:t>e</w:t>
      </w:r>
      <w:r w:rsidRPr="005C36A1">
        <w:rPr>
          <w:sz w:val="18"/>
          <w:szCs w:val="18"/>
          <w:lang w:val="de-CH"/>
        </w:rPr>
        <w:t xml:space="preserve">sem Thema zuzulassen. Während sich im Deutschen The- menstrang oder Strang für </w:t>
      </w:r>
      <w:r w:rsidRPr="005C36A1">
        <w:rPr>
          <w:i/>
          <w:sz w:val="18"/>
          <w:szCs w:val="18"/>
          <w:lang w:val="de-CH"/>
        </w:rPr>
        <w:t>thread</w:t>
      </w:r>
      <w:r w:rsidRPr="005C36A1">
        <w:rPr>
          <w:sz w:val="18"/>
          <w:szCs w:val="18"/>
          <w:lang w:val="de-CH"/>
        </w:rPr>
        <w:t xml:space="preserve"> wohl nur teilweise durchsetzen wird, weil es zu lang ist, heißt es auf Schwedisch selbs</w:t>
      </w:r>
      <w:r w:rsidRPr="005C36A1">
        <w:rPr>
          <w:sz w:val="18"/>
          <w:szCs w:val="18"/>
          <w:lang w:val="de-CH"/>
        </w:rPr>
        <w:t>t</w:t>
      </w:r>
      <w:r w:rsidRPr="005C36A1">
        <w:rPr>
          <w:sz w:val="18"/>
          <w:szCs w:val="18"/>
          <w:lang w:val="de-CH"/>
        </w:rPr>
        <w:t xml:space="preserve">verständlich </w:t>
      </w:r>
      <w:r w:rsidRPr="005C36A1">
        <w:rPr>
          <w:i/>
          <w:sz w:val="18"/>
          <w:szCs w:val="18"/>
          <w:lang w:val="de-CH"/>
        </w:rPr>
        <w:t xml:space="preserve">tråd </w:t>
      </w:r>
      <w:r w:rsidRPr="005C36A1">
        <w:rPr>
          <w:sz w:val="18"/>
          <w:szCs w:val="18"/>
          <w:lang w:val="de-CH"/>
        </w:rPr>
        <w:t>‚Draht’, Faden’. Vielleicht ein Vorbild fürs Deutsche?</w:t>
      </w:r>
    </w:p>
    <w:p w14:paraId="6BE72BEB" w14:textId="77777777" w:rsidR="00746957" w:rsidRPr="005C36A1" w:rsidRDefault="00746957" w:rsidP="0082718C">
      <w:pPr>
        <w:spacing w:after="60"/>
        <w:jc w:val="both"/>
      </w:pPr>
    </w:p>
    <w:p w14:paraId="1E8CB442" w14:textId="77777777" w:rsidR="0082718C" w:rsidRPr="005C36A1" w:rsidRDefault="0082718C">
      <w:pPr>
        <w:rPr>
          <w:rFonts w:eastAsiaTheme="minorEastAsia"/>
          <w:sz w:val="24"/>
          <w:szCs w:val="24"/>
          <w:lang w:eastAsia="de-DE"/>
        </w:rPr>
      </w:pPr>
    </w:p>
    <w:bookmarkEnd w:id="0"/>
    <w:sectPr w:rsidR="0082718C" w:rsidRPr="005C36A1" w:rsidSect="00A71418">
      <w:pgSz w:w="11900" w:h="8400" w:orient="landscape"/>
      <w:pgMar w:top="567" w:right="567" w:bottom="567" w:left="567" w:header="284" w:footer="284"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C932F" w14:textId="77777777" w:rsidR="00A71418" w:rsidRDefault="00A71418" w:rsidP="00A71418">
      <w:r>
        <w:separator/>
      </w:r>
    </w:p>
  </w:endnote>
  <w:endnote w:type="continuationSeparator" w:id="0">
    <w:p w14:paraId="5A8AD60A" w14:textId="77777777" w:rsidR="00A71418" w:rsidRDefault="00A71418" w:rsidP="00A7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C1262" w14:textId="77777777" w:rsidR="00A71418" w:rsidRDefault="00A71418" w:rsidP="00A71418">
      <w:r>
        <w:separator/>
      </w:r>
    </w:p>
  </w:footnote>
  <w:footnote w:type="continuationSeparator" w:id="0">
    <w:p w14:paraId="3D78317F" w14:textId="77777777" w:rsidR="00A71418" w:rsidRDefault="00A71418" w:rsidP="00A714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D32"/>
    <w:multiLevelType w:val="hybridMultilevel"/>
    <w:tmpl w:val="9FAE753E"/>
    <w:lvl w:ilvl="0" w:tplc="25720676">
      <w:numFmt w:val="bullet"/>
      <w:lvlText w:val="o"/>
      <w:lvlJc w:val="left"/>
      <w:pPr>
        <w:ind w:left="697" w:hanging="397"/>
      </w:pPr>
      <w:rPr>
        <w:rFonts w:ascii="Arial" w:eastAsia="Arial" w:hAnsi="Arial" w:cs="Arial" w:hint="default"/>
        <w:color w:val="231F20"/>
        <w:w w:val="98"/>
        <w:sz w:val="20"/>
        <w:szCs w:val="20"/>
      </w:rPr>
    </w:lvl>
    <w:lvl w:ilvl="1" w:tplc="56EC34AE">
      <w:numFmt w:val="bullet"/>
      <w:lvlText w:val="•"/>
      <w:lvlJc w:val="left"/>
      <w:pPr>
        <w:ind w:left="1184" w:hanging="397"/>
      </w:pPr>
      <w:rPr>
        <w:rFonts w:hint="default"/>
      </w:rPr>
    </w:lvl>
    <w:lvl w:ilvl="2" w:tplc="7E669874">
      <w:numFmt w:val="bullet"/>
      <w:lvlText w:val="•"/>
      <w:lvlJc w:val="left"/>
      <w:pPr>
        <w:ind w:left="1669" w:hanging="397"/>
      </w:pPr>
      <w:rPr>
        <w:rFonts w:hint="default"/>
      </w:rPr>
    </w:lvl>
    <w:lvl w:ilvl="3" w:tplc="3A624756">
      <w:numFmt w:val="bullet"/>
      <w:lvlText w:val="•"/>
      <w:lvlJc w:val="left"/>
      <w:pPr>
        <w:ind w:left="2153" w:hanging="397"/>
      </w:pPr>
      <w:rPr>
        <w:rFonts w:hint="default"/>
      </w:rPr>
    </w:lvl>
    <w:lvl w:ilvl="4" w:tplc="2D268FE6">
      <w:numFmt w:val="bullet"/>
      <w:lvlText w:val="•"/>
      <w:lvlJc w:val="left"/>
      <w:pPr>
        <w:ind w:left="2638" w:hanging="397"/>
      </w:pPr>
      <w:rPr>
        <w:rFonts w:hint="default"/>
      </w:rPr>
    </w:lvl>
    <w:lvl w:ilvl="5" w:tplc="1674AD32">
      <w:numFmt w:val="bullet"/>
      <w:lvlText w:val="•"/>
      <w:lvlJc w:val="left"/>
      <w:pPr>
        <w:ind w:left="3122" w:hanging="397"/>
      </w:pPr>
      <w:rPr>
        <w:rFonts w:hint="default"/>
      </w:rPr>
    </w:lvl>
    <w:lvl w:ilvl="6" w:tplc="03565EF2">
      <w:numFmt w:val="bullet"/>
      <w:lvlText w:val="•"/>
      <w:lvlJc w:val="left"/>
      <w:pPr>
        <w:ind w:left="3607" w:hanging="397"/>
      </w:pPr>
      <w:rPr>
        <w:rFonts w:hint="default"/>
      </w:rPr>
    </w:lvl>
    <w:lvl w:ilvl="7" w:tplc="07602BB2">
      <w:numFmt w:val="bullet"/>
      <w:lvlText w:val="•"/>
      <w:lvlJc w:val="left"/>
      <w:pPr>
        <w:ind w:left="4091" w:hanging="397"/>
      </w:pPr>
      <w:rPr>
        <w:rFonts w:hint="default"/>
      </w:rPr>
    </w:lvl>
    <w:lvl w:ilvl="8" w:tplc="D6FE5D88">
      <w:numFmt w:val="bullet"/>
      <w:lvlText w:val="•"/>
      <w:lvlJc w:val="left"/>
      <w:pPr>
        <w:ind w:left="4576" w:hanging="397"/>
      </w:pPr>
      <w:rPr>
        <w:rFonts w:hint="default"/>
      </w:rPr>
    </w:lvl>
  </w:abstractNum>
  <w:abstractNum w:abstractNumId="1">
    <w:nsid w:val="249F10FB"/>
    <w:multiLevelType w:val="hybridMultilevel"/>
    <w:tmpl w:val="263AFD26"/>
    <w:lvl w:ilvl="0" w:tplc="54FCBAC6">
      <w:numFmt w:val="bullet"/>
      <w:lvlText w:val="•"/>
      <w:lvlJc w:val="left"/>
      <w:pPr>
        <w:ind w:left="242" w:hanging="397"/>
      </w:pPr>
      <w:rPr>
        <w:rFonts w:ascii="Arial" w:eastAsia="Arial" w:hAnsi="Arial" w:cs="Arial" w:hint="default"/>
        <w:color w:val="231F20"/>
        <w:w w:val="80"/>
        <w:sz w:val="20"/>
        <w:szCs w:val="20"/>
      </w:rPr>
    </w:lvl>
    <w:lvl w:ilvl="1" w:tplc="BBD44EA4">
      <w:numFmt w:val="bullet"/>
      <w:lvlText w:val="•"/>
      <w:lvlJc w:val="left"/>
      <w:pPr>
        <w:ind w:left="737" w:hanging="397"/>
      </w:pPr>
      <w:rPr>
        <w:rFonts w:hint="default"/>
      </w:rPr>
    </w:lvl>
    <w:lvl w:ilvl="2" w:tplc="4C245C12">
      <w:numFmt w:val="bullet"/>
      <w:lvlText w:val="•"/>
      <w:lvlJc w:val="left"/>
      <w:pPr>
        <w:ind w:left="1234" w:hanging="397"/>
      </w:pPr>
      <w:rPr>
        <w:rFonts w:hint="default"/>
      </w:rPr>
    </w:lvl>
    <w:lvl w:ilvl="3" w:tplc="A2C83EDA">
      <w:numFmt w:val="bullet"/>
      <w:lvlText w:val="•"/>
      <w:lvlJc w:val="left"/>
      <w:pPr>
        <w:ind w:left="1731" w:hanging="397"/>
      </w:pPr>
      <w:rPr>
        <w:rFonts w:hint="default"/>
      </w:rPr>
    </w:lvl>
    <w:lvl w:ilvl="4" w:tplc="9688893E">
      <w:numFmt w:val="bullet"/>
      <w:lvlText w:val="•"/>
      <w:lvlJc w:val="left"/>
      <w:pPr>
        <w:ind w:left="2228" w:hanging="397"/>
      </w:pPr>
      <w:rPr>
        <w:rFonts w:hint="default"/>
      </w:rPr>
    </w:lvl>
    <w:lvl w:ilvl="5" w:tplc="939C6E12">
      <w:numFmt w:val="bullet"/>
      <w:lvlText w:val="•"/>
      <w:lvlJc w:val="left"/>
      <w:pPr>
        <w:ind w:left="2725" w:hanging="397"/>
      </w:pPr>
      <w:rPr>
        <w:rFonts w:hint="default"/>
      </w:rPr>
    </w:lvl>
    <w:lvl w:ilvl="6" w:tplc="44643C22">
      <w:numFmt w:val="bullet"/>
      <w:lvlText w:val="•"/>
      <w:lvlJc w:val="left"/>
      <w:pPr>
        <w:ind w:left="3222" w:hanging="397"/>
      </w:pPr>
      <w:rPr>
        <w:rFonts w:hint="default"/>
      </w:rPr>
    </w:lvl>
    <w:lvl w:ilvl="7" w:tplc="7644AE94">
      <w:numFmt w:val="bullet"/>
      <w:lvlText w:val="•"/>
      <w:lvlJc w:val="left"/>
      <w:pPr>
        <w:ind w:left="3719" w:hanging="397"/>
      </w:pPr>
      <w:rPr>
        <w:rFonts w:hint="default"/>
      </w:rPr>
    </w:lvl>
    <w:lvl w:ilvl="8" w:tplc="E39EC9FA">
      <w:numFmt w:val="bullet"/>
      <w:lvlText w:val="•"/>
      <w:lvlJc w:val="left"/>
      <w:pPr>
        <w:ind w:left="4216" w:hanging="397"/>
      </w:pPr>
      <w:rPr>
        <w:rFonts w:hint="default"/>
      </w:rPr>
    </w:lvl>
  </w:abstractNum>
  <w:abstractNum w:abstractNumId="2">
    <w:nsid w:val="5A6B0253"/>
    <w:multiLevelType w:val="hybridMultilevel"/>
    <w:tmpl w:val="9B688B64"/>
    <w:lvl w:ilvl="0" w:tplc="0338BF32">
      <w:start w:val="4"/>
      <w:numFmt w:val="lowerLetter"/>
      <w:lvlText w:val="%1."/>
      <w:lvlJc w:val="left"/>
      <w:pPr>
        <w:ind w:left="243" w:hanging="189"/>
        <w:jc w:val="left"/>
      </w:pPr>
      <w:rPr>
        <w:rFonts w:ascii="Arial" w:eastAsia="Arial" w:hAnsi="Arial" w:cs="Arial" w:hint="default"/>
        <w:color w:val="231F20"/>
        <w:spacing w:val="-2"/>
        <w:w w:val="74"/>
        <w:sz w:val="20"/>
        <w:szCs w:val="20"/>
      </w:rPr>
    </w:lvl>
    <w:lvl w:ilvl="1" w:tplc="62B882AE">
      <w:numFmt w:val="bullet"/>
      <w:lvlText w:val="•"/>
      <w:lvlJc w:val="left"/>
      <w:pPr>
        <w:ind w:left="357" w:hanging="397"/>
      </w:pPr>
      <w:rPr>
        <w:rFonts w:ascii="Arial" w:eastAsia="Arial" w:hAnsi="Arial" w:cs="Arial" w:hint="default"/>
        <w:color w:val="231F20"/>
        <w:w w:val="80"/>
        <w:sz w:val="20"/>
        <w:szCs w:val="20"/>
      </w:rPr>
    </w:lvl>
    <w:lvl w:ilvl="2" w:tplc="DBFCFBB8">
      <w:numFmt w:val="bullet"/>
      <w:lvlText w:val="•"/>
      <w:lvlJc w:val="left"/>
      <w:pPr>
        <w:ind w:left="697" w:hanging="397"/>
      </w:pPr>
      <w:rPr>
        <w:rFonts w:ascii="Arial" w:eastAsia="Arial" w:hAnsi="Arial" w:cs="Arial" w:hint="default"/>
        <w:color w:val="231F20"/>
        <w:w w:val="80"/>
        <w:sz w:val="20"/>
        <w:szCs w:val="20"/>
      </w:rPr>
    </w:lvl>
    <w:lvl w:ilvl="3" w:tplc="8FA4EDD8">
      <w:numFmt w:val="bullet"/>
      <w:lvlText w:val="•"/>
      <w:lvlJc w:val="left"/>
      <w:pPr>
        <w:ind w:left="612" w:hanging="397"/>
      </w:pPr>
      <w:rPr>
        <w:rFonts w:hint="default"/>
      </w:rPr>
    </w:lvl>
    <w:lvl w:ilvl="4" w:tplc="159A17DA">
      <w:numFmt w:val="bullet"/>
      <w:lvlText w:val="•"/>
      <w:lvlJc w:val="left"/>
      <w:pPr>
        <w:ind w:left="525" w:hanging="397"/>
      </w:pPr>
      <w:rPr>
        <w:rFonts w:hint="default"/>
      </w:rPr>
    </w:lvl>
    <w:lvl w:ilvl="5" w:tplc="7F903B64">
      <w:numFmt w:val="bullet"/>
      <w:lvlText w:val="•"/>
      <w:lvlJc w:val="left"/>
      <w:pPr>
        <w:ind w:left="437" w:hanging="397"/>
      </w:pPr>
      <w:rPr>
        <w:rFonts w:hint="default"/>
      </w:rPr>
    </w:lvl>
    <w:lvl w:ilvl="6" w:tplc="FAB81CFA">
      <w:numFmt w:val="bullet"/>
      <w:lvlText w:val="•"/>
      <w:lvlJc w:val="left"/>
      <w:pPr>
        <w:ind w:left="350" w:hanging="397"/>
      </w:pPr>
      <w:rPr>
        <w:rFonts w:hint="default"/>
      </w:rPr>
    </w:lvl>
    <w:lvl w:ilvl="7" w:tplc="E55CBFC4">
      <w:numFmt w:val="bullet"/>
      <w:lvlText w:val="•"/>
      <w:lvlJc w:val="left"/>
      <w:pPr>
        <w:ind w:left="262" w:hanging="397"/>
      </w:pPr>
      <w:rPr>
        <w:rFonts w:hint="default"/>
      </w:rPr>
    </w:lvl>
    <w:lvl w:ilvl="8" w:tplc="4D26170A">
      <w:numFmt w:val="bullet"/>
      <w:lvlText w:val="•"/>
      <w:lvlJc w:val="left"/>
      <w:pPr>
        <w:ind w:left="175" w:hanging="397"/>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284"/>
  <w:doNotHyphenateCap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418"/>
    <w:rsid w:val="005C36A1"/>
    <w:rsid w:val="00746957"/>
    <w:rsid w:val="0082718C"/>
    <w:rsid w:val="0096623C"/>
    <w:rsid w:val="00A71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6C9A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Book Antiqua"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A71418"/>
    <w:pPr>
      <w:widowControl w:val="0"/>
      <w:autoSpaceDE w:val="0"/>
      <w:autoSpaceDN w:val="0"/>
    </w:pPr>
    <w:rPr>
      <w:rFonts w:ascii="Arial" w:eastAsia="Arial" w:hAnsi="Arial" w:cs="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uiPriority w:val="1"/>
    <w:qFormat/>
    <w:rsid w:val="00A71418"/>
    <w:rPr>
      <w:sz w:val="20"/>
      <w:szCs w:val="20"/>
    </w:rPr>
  </w:style>
  <w:style w:type="character" w:customStyle="1" w:styleId="TextkrperZeichen">
    <w:name w:val="Textkörper Zeichen"/>
    <w:basedOn w:val="Absatzstandardschriftart"/>
    <w:link w:val="Textkrper"/>
    <w:uiPriority w:val="1"/>
    <w:rsid w:val="00A71418"/>
    <w:rPr>
      <w:rFonts w:ascii="Arial" w:eastAsia="Arial" w:hAnsi="Arial" w:cs="Arial"/>
      <w:sz w:val="20"/>
      <w:szCs w:val="20"/>
      <w:lang w:eastAsia="en-US"/>
    </w:rPr>
  </w:style>
  <w:style w:type="paragraph" w:customStyle="1" w:styleId="Heading1">
    <w:name w:val="Heading 1"/>
    <w:basedOn w:val="Standard"/>
    <w:uiPriority w:val="1"/>
    <w:qFormat/>
    <w:rsid w:val="00A71418"/>
    <w:pPr>
      <w:spacing w:before="246"/>
      <w:ind w:left="697"/>
      <w:outlineLvl w:val="1"/>
    </w:pPr>
    <w:rPr>
      <w:b/>
      <w:bCs/>
      <w:sz w:val="32"/>
      <w:szCs w:val="32"/>
    </w:rPr>
  </w:style>
  <w:style w:type="paragraph" w:customStyle="1" w:styleId="Heading2">
    <w:name w:val="Heading 2"/>
    <w:basedOn w:val="Standard"/>
    <w:uiPriority w:val="1"/>
    <w:qFormat/>
    <w:rsid w:val="00A71418"/>
    <w:pPr>
      <w:ind w:left="357"/>
      <w:outlineLvl w:val="2"/>
    </w:pPr>
    <w:rPr>
      <w:b/>
      <w:bCs/>
      <w:sz w:val="20"/>
      <w:szCs w:val="20"/>
    </w:rPr>
  </w:style>
  <w:style w:type="paragraph" w:styleId="Listenabsatz">
    <w:name w:val="List Paragraph"/>
    <w:basedOn w:val="Standard"/>
    <w:uiPriority w:val="1"/>
    <w:qFormat/>
    <w:rsid w:val="00A71418"/>
    <w:pPr>
      <w:spacing w:before="1"/>
      <w:ind w:left="357"/>
      <w:jc w:val="both"/>
    </w:pPr>
  </w:style>
  <w:style w:type="paragraph" w:customStyle="1" w:styleId="TableParagraph">
    <w:name w:val="Table Paragraph"/>
    <w:basedOn w:val="Standard"/>
    <w:uiPriority w:val="1"/>
    <w:qFormat/>
    <w:rsid w:val="00A71418"/>
  </w:style>
  <w:style w:type="character" w:customStyle="1" w:styleId="SprechblasentextZeichen">
    <w:name w:val="Sprechblasentext Zeichen"/>
    <w:basedOn w:val="Absatzstandardschriftart"/>
    <w:link w:val="Sprechblasentext"/>
    <w:uiPriority w:val="99"/>
    <w:semiHidden/>
    <w:rsid w:val="00A71418"/>
    <w:rPr>
      <w:rFonts w:ascii="Lucida Grande" w:eastAsia="Arial" w:hAnsi="Lucida Grande" w:cs="Lucida Grande"/>
      <w:sz w:val="18"/>
      <w:szCs w:val="18"/>
      <w:lang w:eastAsia="en-US"/>
    </w:rPr>
  </w:style>
  <w:style w:type="paragraph" w:styleId="Sprechblasentext">
    <w:name w:val="Balloon Text"/>
    <w:basedOn w:val="Standard"/>
    <w:link w:val="SprechblasentextZeichen"/>
    <w:uiPriority w:val="99"/>
    <w:semiHidden/>
    <w:unhideWhenUsed/>
    <w:rsid w:val="00A71418"/>
    <w:rPr>
      <w:rFonts w:ascii="Lucida Grande" w:hAnsi="Lucida Grande" w:cs="Lucida Grande"/>
      <w:sz w:val="18"/>
      <w:szCs w:val="18"/>
    </w:rPr>
  </w:style>
  <w:style w:type="paragraph" w:styleId="Kopfzeile">
    <w:name w:val="header"/>
    <w:basedOn w:val="Standard"/>
    <w:link w:val="KopfzeileZeichen"/>
    <w:uiPriority w:val="99"/>
    <w:unhideWhenUsed/>
    <w:rsid w:val="00A71418"/>
    <w:pPr>
      <w:tabs>
        <w:tab w:val="center" w:pos="4536"/>
        <w:tab w:val="right" w:pos="9072"/>
      </w:tabs>
    </w:pPr>
  </w:style>
  <w:style w:type="character" w:customStyle="1" w:styleId="KopfzeileZeichen">
    <w:name w:val="Kopfzeile Zeichen"/>
    <w:basedOn w:val="Absatzstandardschriftart"/>
    <w:link w:val="Kopfzeile"/>
    <w:uiPriority w:val="99"/>
    <w:rsid w:val="00A71418"/>
    <w:rPr>
      <w:rFonts w:ascii="Arial" w:eastAsia="Arial" w:hAnsi="Arial" w:cs="Arial"/>
      <w:sz w:val="22"/>
      <w:szCs w:val="22"/>
      <w:lang w:eastAsia="en-US"/>
    </w:rPr>
  </w:style>
  <w:style w:type="paragraph" w:styleId="Fuzeile">
    <w:name w:val="footer"/>
    <w:basedOn w:val="Standard"/>
    <w:link w:val="FuzeileZeichen"/>
    <w:uiPriority w:val="99"/>
    <w:unhideWhenUsed/>
    <w:rsid w:val="00A71418"/>
    <w:pPr>
      <w:tabs>
        <w:tab w:val="center" w:pos="4536"/>
        <w:tab w:val="right" w:pos="9072"/>
      </w:tabs>
    </w:pPr>
  </w:style>
  <w:style w:type="character" w:customStyle="1" w:styleId="FuzeileZeichen">
    <w:name w:val="Fußzeile Zeichen"/>
    <w:basedOn w:val="Absatzstandardschriftart"/>
    <w:link w:val="Fuzeile"/>
    <w:uiPriority w:val="99"/>
    <w:rsid w:val="00A71418"/>
    <w:rPr>
      <w:rFonts w:ascii="Arial" w:eastAsia="Arial" w:hAnsi="Arial" w:cs="Arial"/>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A71418"/>
    <w:pPr>
      <w:widowControl w:val="0"/>
      <w:autoSpaceDE w:val="0"/>
      <w:autoSpaceDN w:val="0"/>
    </w:pPr>
    <w:rPr>
      <w:rFonts w:ascii="Arial" w:eastAsia="Arial" w:hAnsi="Arial" w:cs="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uiPriority w:val="1"/>
    <w:qFormat/>
    <w:rsid w:val="00A71418"/>
    <w:rPr>
      <w:sz w:val="20"/>
      <w:szCs w:val="20"/>
    </w:rPr>
  </w:style>
  <w:style w:type="character" w:customStyle="1" w:styleId="TextkrperZeichen">
    <w:name w:val="Textkörper Zeichen"/>
    <w:basedOn w:val="Absatzstandardschriftart"/>
    <w:link w:val="Textkrper"/>
    <w:uiPriority w:val="1"/>
    <w:rsid w:val="00A71418"/>
    <w:rPr>
      <w:rFonts w:ascii="Arial" w:eastAsia="Arial" w:hAnsi="Arial" w:cs="Arial"/>
      <w:sz w:val="20"/>
      <w:szCs w:val="20"/>
      <w:lang w:eastAsia="en-US"/>
    </w:rPr>
  </w:style>
  <w:style w:type="paragraph" w:customStyle="1" w:styleId="Heading1">
    <w:name w:val="Heading 1"/>
    <w:basedOn w:val="Standard"/>
    <w:uiPriority w:val="1"/>
    <w:qFormat/>
    <w:rsid w:val="00A71418"/>
    <w:pPr>
      <w:spacing w:before="246"/>
      <w:ind w:left="697"/>
      <w:outlineLvl w:val="1"/>
    </w:pPr>
    <w:rPr>
      <w:b/>
      <w:bCs/>
      <w:sz w:val="32"/>
      <w:szCs w:val="32"/>
    </w:rPr>
  </w:style>
  <w:style w:type="paragraph" w:customStyle="1" w:styleId="Heading2">
    <w:name w:val="Heading 2"/>
    <w:basedOn w:val="Standard"/>
    <w:uiPriority w:val="1"/>
    <w:qFormat/>
    <w:rsid w:val="00A71418"/>
    <w:pPr>
      <w:ind w:left="357"/>
      <w:outlineLvl w:val="2"/>
    </w:pPr>
    <w:rPr>
      <w:b/>
      <w:bCs/>
      <w:sz w:val="20"/>
      <w:szCs w:val="20"/>
    </w:rPr>
  </w:style>
  <w:style w:type="paragraph" w:styleId="Listenabsatz">
    <w:name w:val="List Paragraph"/>
    <w:basedOn w:val="Standard"/>
    <w:uiPriority w:val="1"/>
    <w:qFormat/>
    <w:rsid w:val="00A71418"/>
    <w:pPr>
      <w:spacing w:before="1"/>
      <w:ind w:left="357"/>
      <w:jc w:val="both"/>
    </w:pPr>
  </w:style>
  <w:style w:type="paragraph" w:customStyle="1" w:styleId="TableParagraph">
    <w:name w:val="Table Paragraph"/>
    <w:basedOn w:val="Standard"/>
    <w:uiPriority w:val="1"/>
    <w:qFormat/>
    <w:rsid w:val="00A71418"/>
  </w:style>
  <w:style w:type="character" w:customStyle="1" w:styleId="SprechblasentextZeichen">
    <w:name w:val="Sprechblasentext Zeichen"/>
    <w:basedOn w:val="Absatzstandardschriftart"/>
    <w:link w:val="Sprechblasentext"/>
    <w:uiPriority w:val="99"/>
    <w:semiHidden/>
    <w:rsid w:val="00A71418"/>
    <w:rPr>
      <w:rFonts w:ascii="Lucida Grande" w:eastAsia="Arial" w:hAnsi="Lucida Grande" w:cs="Lucida Grande"/>
      <w:sz w:val="18"/>
      <w:szCs w:val="18"/>
      <w:lang w:eastAsia="en-US"/>
    </w:rPr>
  </w:style>
  <w:style w:type="paragraph" w:styleId="Sprechblasentext">
    <w:name w:val="Balloon Text"/>
    <w:basedOn w:val="Standard"/>
    <w:link w:val="SprechblasentextZeichen"/>
    <w:uiPriority w:val="99"/>
    <w:semiHidden/>
    <w:unhideWhenUsed/>
    <w:rsid w:val="00A71418"/>
    <w:rPr>
      <w:rFonts w:ascii="Lucida Grande" w:hAnsi="Lucida Grande" w:cs="Lucida Grande"/>
      <w:sz w:val="18"/>
      <w:szCs w:val="18"/>
    </w:rPr>
  </w:style>
  <w:style w:type="paragraph" w:styleId="Kopfzeile">
    <w:name w:val="header"/>
    <w:basedOn w:val="Standard"/>
    <w:link w:val="KopfzeileZeichen"/>
    <w:uiPriority w:val="99"/>
    <w:unhideWhenUsed/>
    <w:rsid w:val="00A71418"/>
    <w:pPr>
      <w:tabs>
        <w:tab w:val="center" w:pos="4536"/>
        <w:tab w:val="right" w:pos="9072"/>
      </w:tabs>
    </w:pPr>
  </w:style>
  <w:style w:type="character" w:customStyle="1" w:styleId="KopfzeileZeichen">
    <w:name w:val="Kopfzeile Zeichen"/>
    <w:basedOn w:val="Absatzstandardschriftart"/>
    <w:link w:val="Kopfzeile"/>
    <w:uiPriority w:val="99"/>
    <w:rsid w:val="00A71418"/>
    <w:rPr>
      <w:rFonts w:ascii="Arial" w:eastAsia="Arial" w:hAnsi="Arial" w:cs="Arial"/>
      <w:sz w:val="22"/>
      <w:szCs w:val="22"/>
      <w:lang w:eastAsia="en-US"/>
    </w:rPr>
  </w:style>
  <w:style w:type="paragraph" w:styleId="Fuzeile">
    <w:name w:val="footer"/>
    <w:basedOn w:val="Standard"/>
    <w:link w:val="FuzeileZeichen"/>
    <w:uiPriority w:val="99"/>
    <w:unhideWhenUsed/>
    <w:rsid w:val="00A71418"/>
    <w:pPr>
      <w:tabs>
        <w:tab w:val="center" w:pos="4536"/>
        <w:tab w:val="right" w:pos="9072"/>
      </w:tabs>
    </w:pPr>
  </w:style>
  <w:style w:type="character" w:customStyle="1" w:styleId="FuzeileZeichen">
    <w:name w:val="Fußzeile Zeichen"/>
    <w:basedOn w:val="Absatzstandardschriftart"/>
    <w:link w:val="Fuzeile"/>
    <w:uiPriority w:val="99"/>
    <w:rsid w:val="00A71418"/>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8215</Characters>
  <Application>Microsoft Macintosh Word</Application>
  <DocSecurity>0</DocSecurity>
  <Lines>68</Lines>
  <Paragraphs>18</Paragraphs>
  <ScaleCrop>false</ScaleCrop>
  <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Rennie Wyss</dc:creator>
  <cp:keywords/>
  <dc:description/>
  <cp:lastModifiedBy>Rennie Wyss</cp:lastModifiedBy>
  <cp:revision>2</cp:revision>
  <dcterms:created xsi:type="dcterms:W3CDTF">2019-01-26T10:13:00Z</dcterms:created>
  <dcterms:modified xsi:type="dcterms:W3CDTF">2019-01-26T10:57:00Z</dcterms:modified>
</cp:coreProperties>
</file>